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Macbeth</w:t>
      </w:r>
      <w:r w:rsidDel="00000000" w:rsidR="00000000" w:rsidRPr="00000000">
        <w:rPr>
          <w:vertAlign w:val="baseline"/>
          <w:rtl w:val="0"/>
        </w:rPr>
        <w:t xml:space="preserve"> – Act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Scene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How does Shakespeare seek to create sympathy for Lady Macbeth in this scene?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Does this scene support the view that her feint in II, ii was genuine?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Describe the symptoms of Lady Macbeth’s disorder: what might a modern psychiatrist advise?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Of what importance in the scene are the Doctor and the Waiting-Gentlewoman?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Analyze the meaning of Lady Macbeth’s action of washing her hands.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Compare Lady Macbeth's first appearance in the play (I,v) with her last.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vertAlign w:val="baseline"/>
          <w:rtl w:val="0"/>
        </w:rPr>
        <w:t xml:space="preserve">Scene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In some productions Scene II is omitted.  Give reasons for either including it or not including it in the play.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What do we learn of Macbeth in this scene?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vertAlign w:val="baseline"/>
          <w:rtl w:val="0"/>
        </w:rPr>
        <w:t xml:space="preserve">Scene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How does Macbeth reveal his basic insecurity in this scene?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Compare Macbeth’s state of mind in this scene with Lady Macbeth’s from Scene I.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List two specific examples of indirect stage directions that are included within the text lines of this scene.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vertAlign w:val="baseline"/>
          <w:rtl w:val="0"/>
        </w:rPr>
        <w:t xml:space="preserve">Scene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How are optimism and restrain balanced in this scene?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Show how this scene provides a contrast with the previous scene.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vertAlign w:val="baseline"/>
          <w:rtl w:val="0"/>
        </w:rPr>
        <w:t xml:space="preserve">Scene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Compare Macbeth’s reception of the news of his wife’s death to the way Macduff reacted to Ross’s news about the death of Lady Macduff and the children.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With regard to Macbeth's speech in lines 17-28, state his theme and comment on the prevailing emotion.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Account for Macbeth’s change of plan as the scene ends.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How likely is it that Lady Macbeth committed suicide?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vertAlign w:val="baseline"/>
          <w:rtl w:val="0"/>
        </w:rPr>
        <w:t xml:space="preserve">Scene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How does Malcolm show his qualities of leadership in this scene?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vertAlign w:val="baseline"/>
          <w:rtl w:val="0"/>
        </w:rPr>
        <w:t xml:space="preserve">Scene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What purposes are served by the encounter between Macbeth and Young Siward?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What is the dramatic effect of the swift changes of setting and characters in the series of short scenes?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vertAlign w:val="baseline"/>
          <w:rtl w:val="0"/>
        </w:rPr>
        <w:t xml:space="preserve">Scene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Malcolm speaks of Macbeth as a 'butcher' and of Lady Macbeth as 'his fiend-like queen'. Agree/Disagree with this statement.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vertAlign w:val="baseline"/>
          <w:rtl w:val="0"/>
        </w:rPr>
        <w:t xml:space="preserve">The play ends on a positive note (see Malcolm's final speech). Why is it positive?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Is the presentation of Macbeth’s head on a pole too grotesque an end for a once-valiant warrior?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To what extent is Macbeth entitled to our sympathy at the end? Is his death tragic?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vertAlign w:val="baseline"/>
          <w:rtl w:val="0"/>
        </w:rPr>
        <w:t xml:space="preserve">English poet  Alexander Pope once wrote: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</w:t>
        <w:tab/>
        <w:t xml:space="preserve">Vice is a monster of so frightful mien(appearance),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</w:t>
        <w:tab/>
        <w:t xml:space="preserve">As to be hated needs but to be seen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</w:t>
        <w:tab/>
        <w:t xml:space="preserve">Yet seen too oft, familiar with her face,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</w:t>
        <w:tab/>
        <w:t xml:space="preserve">We first endure, then pity, then embrace.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Apply these lines to the change in Macbeth's character by the end of the 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sz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