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94" w:rsidRDefault="00812394">
      <w:pPr>
        <w:pStyle w:val="Heading1"/>
        <w:rPr>
          <w:sz w:val="28"/>
        </w:rPr>
      </w:pPr>
      <w:r>
        <w:rPr>
          <w:sz w:val="28"/>
        </w:rPr>
        <w:tab/>
      </w:r>
      <w:r>
        <w:rPr>
          <w:sz w:val="28"/>
        </w:rPr>
        <w:tab/>
        <w:t>English, Grade 12 College Preparation</w:t>
      </w:r>
    </w:p>
    <w:p w:rsidR="00812394" w:rsidRDefault="00812394"/>
    <w:p w:rsidR="00812394" w:rsidRDefault="00812394">
      <w:pPr>
        <w:pStyle w:val="Heading2"/>
      </w:pPr>
      <w:r>
        <w:rPr>
          <w:b/>
        </w:rPr>
        <w:t xml:space="preserve">ENG 4CI: </w:t>
      </w:r>
      <w:r w:rsidR="006265BA">
        <w:t>201</w:t>
      </w:r>
      <w:r w:rsidR="00065B12">
        <w:t>2</w:t>
      </w:r>
      <w:r>
        <w:t>-20</w:t>
      </w:r>
      <w:r w:rsidR="00DA2263">
        <w:t>1</w:t>
      </w:r>
      <w:r w:rsidR="00065B12">
        <w:t>3</w:t>
      </w:r>
      <w:r>
        <w:t xml:space="preserve"> Course Outline</w:t>
      </w:r>
    </w:p>
    <w:p w:rsidR="00812394" w:rsidRDefault="00812394"/>
    <w:p w:rsidR="00812394" w:rsidRDefault="00812394">
      <w:pPr>
        <w:pStyle w:val="Heading2"/>
        <w:rPr>
          <w:sz w:val="22"/>
          <w:lang w:val="en-CA"/>
        </w:rPr>
      </w:pPr>
      <w:r>
        <w:rPr>
          <w:sz w:val="22"/>
          <w:lang w:val="en-CA"/>
        </w:rPr>
        <w:t xml:space="preserve">Policy Document:  </w:t>
      </w:r>
      <w:r>
        <w:rPr>
          <w:b/>
          <w:i/>
          <w:sz w:val="22"/>
          <w:lang w:val="en-CA"/>
        </w:rPr>
        <w:t xml:space="preserve">The </w:t>
      </w:r>
      <w:smartTag w:uri="urn:schemas-microsoft-com:office:smarttags" w:element="State">
        <w:smartTag w:uri="urn:schemas-microsoft-com:office:smarttags" w:element="place">
          <w:r>
            <w:rPr>
              <w:b/>
              <w:i/>
              <w:sz w:val="22"/>
              <w:lang w:val="en-CA"/>
            </w:rPr>
            <w:t>Ontario</w:t>
          </w:r>
        </w:smartTag>
      </w:smartTag>
      <w:r>
        <w:rPr>
          <w:b/>
          <w:i/>
          <w:sz w:val="22"/>
          <w:lang w:val="en-CA"/>
        </w:rPr>
        <w:t xml:space="preserve"> Curriculum, Grades 11 and 12, English,</w:t>
      </w:r>
      <w:r w:rsidR="00BE1FF7">
        <w:rPr>
          <w:b/>
          <w:i/>
          <w:sz w:val="22"/>
          <w:lang w:val="en-CA"/>
        </w:rPr>
        <w:t xml:space="preserve"> revised</w:t>
      </w:r>
      <w:r>
        <w:rPr>
          <w:b/>
          <w:i/>
          <w:sz w:val="22"/>
          <w:lang w:val="en-CA"/>
        </w:rPr>
        <w:t xml:space="preserve"> 200</w:t>
      </w:r>
      <w:r w:rsidR="00BE1FF7">
        <w:rPr>
          <w:b/>
          <w:i/>
          <w:sz w:val="22"/>
          <w:lang w:val="en-CA"/>
        </w:rPr>
        <w:t>7</w:t>
      </w:r>
      <w:r>
        <w:rPr>
          <w:b/>
          <w:i/>
          <w:sz w:val="22"/>
          <w:lang w:val="en-CA"/>
        </w:rPr>
        <w:t>.</w:t>
      </w:r>
    </w:p>
    <w:p w:rsidR="00812394" w:rsidRDefault="00812394">
      <w:pPr>
        <w:pStyle w:val="Heading2nospace"/>
        <w:rPr>
          <w:lang w:val="en-CA"/>
        </w:rPr>
      </w:pPr>
      <w:r>
        <w:rPr>
          <w:lang w:val="en-CA"/>
        </w:rPr>
        <w:t xml:space="preserve">Prerequisite:  </w:t>
      </w:r>
      <w:r>
        <w:rPr>
          <w:rFonts w:ascii="Times New Roman" w:hAnsi="Times New Roman"/>
          <w:b w:val="0"/>
          <w:lang w:val="en-CA"/>
        </w:rPr>
        <w:t xml:space="preserve">English, ENG3C, Grade 11, College Preparation or </w:t>
      </w:r>
      <w:smartTag w:uri="urn:schemas-microsoft-com:office:smarttags" w:element="place">
        <w:smartTag w:uri="urn:schemas-microsoft-com:office:smarttags" w:element="PlaceName">
          <w:r>
            <w:rPr>
              <w:rFonts w:ascii="Times New Roman" w:hAnsi="Times New Roman"/>
              <w:b w:val="0"/>
              <w:lang w:val="en-CA"/>
            </w:rPr>
            <w:t>Eng</w:t>
          </w:r>
        </w:smartTag>
        <w:r>
          <w:rPr>
            <w:rFonts w:ascii="Times New Roman" w:hAnsi="Times New Roman"/>
            <w:b w:val="0"/>
            <w:lang w:val="en-CA"/>
          </w:rPr>
          <w:t xml:space="preserve"> </w:t>
        </w:r>
        <w:smartTag w:uri="urn:schemas-microsoft-com:office:smarttags" w:element="PlaceName">
          <w:r>
            <w:rPr>
              <w:rFonts w:ascii="Times New Roman" w:hAnsi="Times New Roman"/>
              <w:b w:val="0"/>
              <w:lang w:val="en-CA"/>
            </w:rPr>
            <w:t>3UI</w:t>
          </w:r>
        </w:smartTag>
        <w:r w:rsidR="00BE1FF7">
          <w:rPr>
            <w:rFonts w:ascii="Times New Roman" w:hAnsi="Times New Roman"/>
            <w:b w:val="0"/>
            <w:lang w:val="en-CA"/>
          </w:rPr>
          <w:t xml:space="preserve"> </w:t>
        </w:r>
        <w:smartTag w:uri="urn:schemas-microsoft-com:office:smarttags" w:element="PlaceType">
          <w:r w:rsidR="00BE1FF7">
            <w:rPr>
              <w:rFonts w:ascii="Times New Roman" w:hAnsi="Times New Roman"/>
              <w:b w:val="0"/>
              <w:lang w:val="en-CA"/>
            </w:rPr>
            <w:t>University</w:t>
          </w:r>
        </w:smartTag>
      </w:smartTag>
    </w:p>
    <w:p w:rsidR="00812394" w:rsidRDefault="00812394">
      <w:pPr>
        <w:pStyle w:val="Heading1"/>
        <w:rPr>
          <w:sz w:val="22"/>
          <w:lang w:val="en-CA"/>
        </w:rPr>
      </w:pPr>
    </w:p>
    <w:p w:rsidR="00812394" w:rsidRDefault="00812394">
      <w:pPr>
        <w:pStyle w:val="Heading1"/>
        <w:rPr>
          <w:sz w:val="22"/>
          <w:lang w:val="en-CA"/>
        </w:rPr>
      </w:pPr>
      <w:r>
        <w:rPr>
          <w:sz w:val="22"/>
          <w:lang w:val="en-CA"/>
        </w:rPr>
        <w:t>Course Description</w:t>
      </w:r>
    </w:p>
    <w:p w:rsidR="00812394" w:rsidRDefault="00812394">
      <w:pPr>
        <w:pStyle w:val="BodyText"/>
        <w:rPr>
          <w:sz w:val="20"/>
        </w:rPr>
      </w:pPr>
      <w:r>
        <w:rPr>
          <w:sz w:val="20"/>
        </w:rPr>
        <w:t>This course emphasizes consolidation of literacy, critical thinking, and communication skills. Students will analyse informational texts, and literary works from various time periods, countries, and cultures; write research reports, summaries, and short analytical essays; complete an independent study project; and analyse the interactions among media forms, audiences, and media industry practices. An important focus will be on establishing appropriate style and using business and technical language effectively.</w:t>
      </w:r>
    </w:p>
    <w:p w:rsidR="00812394" w:rsidRDefault="00812394">
      <w:pPr>
        <w:rPr>
          <w:b/>
        </w:rPr>
      </w:pPr>
    </w:p>
    <w:p w:rsidR="00812394" w:rsidRDefault="00812394">
      <w:r>
        <w:rPr>
          <w:b/>
          <w:i/>
          <w:sz w:val="22"/>
        </w:rPr>
        <w:t>Overall Curriculum Expectations.</w:t>
      </w:r>
      <w:r>
        <w:rPr>
          <w:sz w:val="22"/>
        </w:rPr>
        <w:t xml:space="preserve"> </w:t>
      </w:r>
      <w:r>
        <w:rPr>
          <w:i/>
          <w:sz w:val="22"/>
          <w:u w:val="single"/>
        </w:rPr>
        <w:t>By the end of this course, students will:</w:t>
      </w:r>
    </w:p>
    <w:p w:rsidR="00812394" w:rsidRDefault="00812394">
      <w:pPr>
        <w:pStyle w:val="bodyhanging"/>
        <w:numPr>
          <w:ilvl w:val="0"/>
          <w:numId w:val="11"/>
        </w:numPr>
        <w:rPr>
          <w:sz w:val="20"/>
          <w:lang w:val="en-CA"/>
        </w:rPr>
      </w:pPr>
      <w:r>
        <w:rPr>
          <w:sz w:val="20"/>
          <w:lang w:val="en-CA"/>
        </w:rPr>
        <w:t>read and demonstrate an understanding of a variety of challenging informational texts and literary works from various time periods, countries, and cultures, with an emphasis on assessing information, ideas, and issues;</w:t>
      </w:r>
    </w:p>
    <w:p w:rsidR="00812394" w:rsidRDefault="00812394">
      <w:pPr>
        <w:pStyle w:val="bodyhanging"/>
        <w:numPr>
          <w:ilvl w:val="0"/>
          <w:numId w:val="11"/>
        </w:numPr>
        <w:rPr>
          <w:sz w:val="20"/>
          <w:lang w:val="en-CA"/>
        </w:rPr>
      </w:pPr>
      <w:r>
        <w:rPr>
          <w:sz w:val="20"/>
          <w:lang w:val="en-CA"/>
        </w:rPr>
        <w:t>analyse and assess ideas, issues, and explicit and implicit information in texts (e.g., assess information from a research report to write an executive summary; explain how separate incidents, characters, or elements in a novel work together to communicate the main theme);</w:t>
      </w:r>
    </w:p>
    <w:p w:rsidR="00812394" w:rsidRDefault="00812394">
      <w:pPr>
        <w:pStyle w:val="bodyhanging"/>
        <w:numPr>
          <w:ilvl w:val="0"/>
          <w:numId w:val="11"/>
        </w:numPr>
        <w:rPr>
          <w:b/>
          <w:i/>
          <w:sz w:val="20"/>
        </w:rPr>
      </w:pPr>
      <w:proofErr w:type="gramStart"/>
      <w:r>
        <w:rPr>
          <w:sz w:val="20"/>
          <w:lang w:val="en-CA"/>
        </w:rPr>
        <w:t>sel</w:t>
      </w:r>
      <w:bookmarkStart w:id="0" w:name="_GoBack"/>
      <w:bookmarkEnd w:id="0"/>
      <w:r>
        <w:rPr>
          <w:sz w:val="20"/>
          <w:lang w:val="en-CA"/>
        </w:rPr>
        <w:t>ect</w:t>
      </w:r>
      <w:proofErr w:type="gramEnd"/>
      <w:r>
        <w:rPr>
          <w:sz w:val="20"/>
          <w:lang w:val="en-CA"/>
        </w:rPr>
        <w:t xml:space="preserve"> and use specific and significant evidence from texts to support judgements and arguments (e.g., support an argument, using convincing examples from texts and research materials; support an interpretation of a character with specific reference to the literature.</w:t>
      </w:r>
    </w:p>
    <w:p w:rsidR="00812394" w:rsidRDefault="00812394">
      <w:pPr>
        <w:pStyle w:val="bodyhanging"/>
        <w:numPr>
          <w:ilvl w:val="0"/>
          <w:numId w:val="11"/>
        </w:numPr>
        <w:rPr>
          <w:i/>
          <w:lang w:val="en-CA"/>
        </w:rPr>
      </w:pPr>
      <w:proofErr w:type="gramStart"/>
      <w:r>
        <w:rPr>
          <w:sz w:val="20"/>
          <w:lang w:val="en-CA"/>
        </w:rPr>
        <w:t>complete</w:t>
      </w:r>
      <w:proofErr w:type="gramEnd"/>
      <w:r>
        <w:rPr>
          <w:sz w:val="20"/>
          <w:lang w:val="en-CA"/>
        </w:rPr>
        <w:t xml:space="preserve"> an independent </w:t>
      </w:r>
      <w:r w:rsidR="009949E6">
        <w:rPr>
          <w:sz w:val="20"/>
          <w:lang w:val="en-CA"/>
        </w:rPr>
        <w:t>presentation</w:t>
      </w:r>
      <w:r>
        <w:rPr>
          <w:sz w:val="20"/>
          <w:lang w:val="en-CA"/>
        </w:rPr>
        <w:t xml:space="preserve"> review of a feature film</w:t>
      </w:r>
      <w:r>
        <w:rPr>
          <w:i/>
          <w:sz w:val="20"/>
          <w:lang w:val="en-CA"/>
        </w:rPr>
        <w:t xml:space="preserve"> </w:t>
      </w:r>
      <w:r>
        <w:rPr>
          <w:sz w:val="20"/>
          <w:lang w:val="en-CA"/>
        </w:rPr>
        <w:t>highlighting the science fiction genre</w:t>
      </w:r>
      <w:r>
        <w:rPr>
          <w:lang w:val="en-CA"/>
        </w:rPr>
        <w:t>.</w:t>
      </w:r>
    </w:p>
    <w:p w:rsidR="00812394" w:rsidRDefault="00812394">
      <w:pPr>
        <w:rPr>
          <w:b/>
          <w:i/>
          <w:sz w:val="24"/>
        </w:rPr>
      </w:pPr>
    </w:p>
    <w:p w:rsidR="00812394" w:rsidRDefault="00812394">
      <w:pPr>
        <w:pStyle w:val="Heading1"/>
        <w:rPr>
          <w:lang w:val="en-CA"/>
        </w:rPr>
      </w:pPr>
      <w:r>
        <w:rPr>
          <w:lang w:val="en-CA"/>
        </w:rPr>
        <w:t>Units:  Title and Type</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3912"/>
        <w:gridCol w:w="4110"/>
      </w:tblGrid>
      <w:tr w:rsidR="00812394" w:rsidTr="007C64A4">
        <w:trPr>
          <w:cantSplit/>
          <w:jc w:val="center"/>
        </w:trPr>
        <w:tc>
          <w:tcPr>
            <w:tcW w:w="970" w:type="dxa"/>
          </w:tcPr>
          <w:p w:rsidR="00812394" w:rsidRDefault="00812394">
            <w:pPr>
              <w:pStyle w:val="BodyText"/>
              <w:rPr>
                <w:sz w:val="20"/>
              </w:rPr>
            </w:pPr>
            <w:r>
              <w:rPr>
                <w:sz w:val="20"/>
              </w:rPr>
              <w:t>Unit 1</w:t>
            </w:r>
          </w:p>
        </w:tc>
        <w:tc>
          <w:tcPr>
            <w:tcW w:w="3912" w:type="dxa"/>
          </w:tcPr>
          <w:p w:rsidR="00812394" w:rsidRDefault="00812394">
            <w:pPr>
              <w:pStyle w:val="BodyText"/>
              <w:rPr>
                <w:sz w:val="20"/>
              </w:rPr>
            </w:pPr>
            <w:r>
              <w:rPr>
                <w:sz w:val="20"/>
              </w:rPr>
              <w:t>Relationships: Values, Beliefs and Choices</w:t>
            </w:r>
          </w:p>
        </w:tc>
        <w:tc>
          <w:tcPr>
            <w:tcW w:w="4110" w:type="dxa"/>
          </w:tcPr>
          <w:p w:rsidR="00812394" w:rsidRDefault="00812394">
            <w:pPr>
              <w:pStyle w:val="BodyText"/>
              <w:rPr>
                <w:sz w:val="20"/>
              </w:rPr>
            </w:pPr>
            <w:r>
              <w:rPr>
                <w:sz w:val="20"/>
              </w:rPr>
              <w:t>Short Fiction, Poetry and Film</w:t>
            </w:r>
          </w:p>
        </w:tc>
      </w:tr>
      <w:tr w:rsidR="00812394" w:rsidTr="007C64A4">
        <w:trPr>
          <w:cantSplit/>
          <w:jc w:val="center"/>
        </w:trPr>
        <w:tc>
          <w:tcPr>
            <w:tcW w:w="970" w:type="dxa"/>
          </w:tcPr>
          <w:p w:rsidR="00812394" w:rsidRDefault="00812394">
            <w:pPr>
              <w:pStyle w:val="BodyText"/>
              <w:rPr>
                <w:sz w:val="20"/>
              </w:rPr>
            </w:pPr>
            <w:r>
              <w:rPr>
                <w:sz w:val="20"/>
              </w:rPr>
              <w:t>Unit 2</w:t>
            </w:r>
          </w:p>
        </w:tc>
        <w:tc>
          <w:tcPr>
            <w:tcW w:w="3912" w:type="dxa"/>
          </w:tcPr>
          <w:p w:rsidR="00812394" w:rsidRDefault="00812394">
            <w:pPr>
              <w:pStyle w:val="BodyText"/>
              <w:rPr>
                <w:sz w:val="20"/>
              </w:rPr>
            </w:pPr>
            <w:r>
              <w:rPr>
                <w:sz w:val="20"/>
              </w:rPr>
              <w:t>The World of Work: Exploring Prospects</w:t>
            </w:r>
            <w:r w:rsidR="00296372">
              <w:rPr>
                <w:sz w:val="20"/>
              </w:rPr>
              <w:t>, Jobs and Expectations of the Work Force</w:t>
            </w:r>
          </w:p>
        </w:tc>
        <w:tc>
          <w:tcPr>
            <w:tcW w:w="4110" w:type="dxa"/>
          </w:tcPr>
          <w:p w:rsidR="00812394" w:rsidRDefault="00812394">
            <w:pPr>
              <w:pStyle w:val="BodyText"/>
              <w:rPr>
                <w:sz w:val="20"/>
              </w:rPr>
            </w:pPr>
            <w:r>
              <w:rPr>
                <w:sz w:val="20"/>
              </w:rPr>
              <w:t>Short Fiction: Drama and Film</w:t>
            </w:r>
          </w:p>
        </w:tc>
      </w:tr>
      <w:tr w:rsidR="00812394" w:rsidTr="007C64A4">
        <w:trPr>
          <w:cantSplit/>
          <w:jc w:val="center"/>
        </w:trPr>
        <w:tc>
          <w:tcPr>
            <w:tcW w:w="970" w:type="dxa"/>
          </w:tcPr>
          <w:p w:rsidR="00812394" w:rsidRDefault="00812394">
            <w:pPr>
              <w:pStyle w:val="BodyText"/>
              <w:rPr>
                <w:sz w:val="20"/>
              </w:rPr>
            </w:pPr>
            <w:r>
              <w:rPr>
                <w:sz w:val="20"/>
              </w:rPr>
              <w:t>Unit 3</w:t>
            </w:r>
          </w:p>
        </w:tc>
        <w:tc>
          <w:tcPr>
            <w:tcW w:w="3912" w:type="dxa"/>
          </w:tcPr>
          <w:p w:rsidR="00812394" w:rsidRDefault="00812394">
            <w:pPr>
              <w:pStyle w:val="BodyText"/>
              <w:rPr>
                <w:sz w:val="20"/>
              </w:rPr>
            </w:pPr>
            <w:r>
              <w:rPr>
                <w:sz w:val="20"/>
              </w:rPr>
              <w:t>Ethics and Morality</w:t>
            </w:r>
            <w:r w:rsidR="00296372">
              <w:rPr>
                <w:sz w:val="20"/>
              </w:rPr>
              <w:t>: Social Issues in a Changing World</w:t>
            </w:r>
          </w:p>
        </w:tc>
        <w:tc>
          <w:tcPr>
            <w:tcW w:w="4110" w:type="dxa"/>
          </w:tcPr>
          <w:p w:rsidR="00812394" w:rsidRDefault="00812394" w:rsidP="007C64A4">
            <w:pPr>
              <w:pStyle w:val="BodyText"/>
              <w:rPr>
                <w:sz w:val="20"/>
              </w:rPr>
            </w:pPr>
            <w:r>
              <w:rPr>
                <w:sz w:val="20"/>
              </w:rPr>
              <w:t>Short Fiction</w:t>
            </w:r>
            <w:r w:rsidR="007C64A4">
              <w:rPr>
                <w:sz w:val="20"/>
              </w:rPr>
              <w:t>,</w:t>
            </w:r>
            <w:r>
              <w:rPr>
                <w:sz w:val="20"/>
              </w:rPr>
              <w:t xml:space="preserve"> </w:t>
            </w:r>
            <w:r w:rsidR="007C64A4">
              <w:rPr>
                <w:sz w:val="20"/>
              </w:rPr>
              <w:t xml:space="preserve">Articles </w:t>
            </w:r>
            <w:r>
              <w:rPr>
                <w:sz w:val="20"/>
              </w:rPr>
              <w:t xml:space="preserve">and </w:t>
            </w:r>
            <w:r w:rsidR="007C64A4">
              <w:rPr>
                <w:i/>
                <w:sz w:val="20"/>
              </w:rPr>
              <w:t>FRANKENSTEIN</w:t>
            </w:r>
            <w:r w:rsidR="00296372">
              <w:rPr>
                <w:i/>
                <w:sz w:val="20"/>
              </w:rPr>
              <w:t xml:space="preserve"> </w:t>
            </w:r>
            <w:r w:rsidR="00296372" w:rsidRPr="00296372">
              <w:rPr>
                <w:sz w:val="20"/>
              </w:rPr>
              <w:t>film study</w:t>
            </w:r>
          </w:p>
        </w:tc>
      </w:tr>
      <w:tr w:rsidR="00812394" w:rsidTr="007C64A4">
        <w:trPr>
          <w:cantSplit/>
          <w:jc w:val="center"/>
        </w:trPr>
        <w:tc>
          <w:tcPr>
            <w:tcW w:w="970" w:type="dxa"/>
          </w:tcPr>
          <w:p w:rsidR="00812394" w:rsidRDefault="00812394">
            <w:pPr>
              <w:pStyle w:val="BodyText"/>
              <w:rPr>
                <w:sz w:val="20"/>
              </w:rPr>
            </w:pPr>
            <w:r>
              <w:rPr>
                <w:sz w:val="20"/>
              </w:rPr>
              <w:t>Unit 4</w:t>
            </w:r>
          </w:p>
        </w:tc>
        <w:tc>
          <w:tcPr>
            <w:tcW w:w="3912" w:type="dxa"/>
          </w:tcPr>
          <w:p w:rsidR="00812394" w:rsidRDefault="00812394">
            <w:pPr>
              <w:pStyle w:val="BodyText"/>
              <w:rPr>
                <w:sz w:val="20"/>
              </w:rPr>
            </w:pPr>
            <w:r>
              <w:rPr>
                <w:sz w:val="20"/>
              </w:rPr>
              <w:t>Stepping Out: Future Considerations (Media and Technology</w:t>
            </w:r>
            <w:r w:rsidR="007C64A4">
              <w:rPr>
                <w:sz w:val="20"/>
              </w:rPr>
              <w:t xml:space="preserve"> in Science Fiction</w:t>
            </w:r>
            <w:r>
              <w:rPr>
                <w:sz w:val="20"/>
              </w:rPr>
              <w:t>)</w:t>
            </w:r>
          </w:p>
        </w:tc>
        <w:tc>
          <w:tcPr>
            <w:tcW w:w="4110" w:type="dxa"/>
          </w:tcPr>
          <w:p w:rsidR="00812394" w:rsidRDefault="00DA2263">
            <w:pPr>
              <w:pStyle w:val="BodyText"/>
              <w:rPr>
                <w:sz w:val="20"/>
              </w:rPr>
            </w:pPr>
            <w:r>
              <w:rPr>
                <w:sz w:val="20"/>
              </w:rPr>
              <w:t xml:space="preserve">Novel Study </w:t>
            </w:r>
            <w:r w:rsidRPr="00DA2263">
              <w:rPr>
                <w:i/>
                <w:sz w:val="20"/>
              </w:rPr>
              <w:t>MINDSCAN</w:t>
            </w:r>
            <w:r w:rsidR="00812394">
              <w:rPr>
                <w:sz w:val="20"/>
              </w:rPr>
              <w:t xml:space="preserve"> , Short Stories and Feature Films</w:t>
            </w:r>
            <w:r>
              <w:rPr>
                <w:i/>
                <w:sz w:val="20"/>
              </w:rPr>
              <w:t xml:space="preserve"> BLADERUNNER, I ROBOT, etc.</w:t>
            </w:r>
          </w:p>
        </w:tc>
      </w:tr>
      <w:tr w:rsidR="00812394" w:rsidTr="007C64A4">
        <w:trPr>
          <w:cantSplit/>
          <w:jc w:val="center"/>
        </w:trPr>
        <w:tc>
          <w:tcPr>
            <w:tcW w:w="970" w:type="dxa"/>
          </w:tcPr>
          <w:p w:rsidR="00812394" w:rsidRDefault="00812394">
            <w:pPr>
              <w:pStyle w:val="BodyText"/>
              <w:rPr>
                <w:sz w:val="20"/>
              </w:rPr>
            </w:pPr>
            <w:r>
              <w:rPr>
                <w:sz w:val="20"/>
              </w:rPr>
              <w:t>Unit 5</w:t>
            </w:r>
          </w:p>
        </w:tc>
        <w:tc>
          <w:tcPr>
            <w:tcW w:w="3912" w:type="dxa"/>
          </w:tcPr>
          <w:p w:rsidR="00812394" w:rsidRDefault="00812394">
            <w:pPr>
              <w:pStyle w:val="BodyText"/>
              <w:rPr>
                <w:sz w:val="20"/>
              </w:rPr>
            </w:pPr>
            <w:r>
              <w:rPr>
                <w:sz w:val="20"/>
              </w:rPr>
              <w:t xml:space="preserve">Culminating Unit– Independent Study Unit </w:t>
            </w:r>
          </w:p>
        </w:tc>
        <w:tc>
          <w:tcPr>
            <w:tcW w:w="4110" w:type="dxa"/>
          </w:tcPr>
          <w:p w:rsidR="00812394" w:rsidRDefault="00812394">
            <w:pPr>
              <w:pStyle w:val="BodyText"/>
              <w:rPr>
                <w:sz w:val="20"/>
              </w:rPr>
            </w:pPr>
            <w:r>
              <w:rPr>
                <w:sz w:val="20"/>
              </w:rPr>
              <w:t>(ISU</w:t>
            </w:r>
            <w:r w:rsidR="00296372">
              <w:rPr>
                <w:sz w:val="20"/>
              </w:rPr>
              <w:t xml:space="preserve"> – PowerPoint Film Review Project and Presentation</w:t>
            </w:r>
            <w:r>
              <w:rPr>
                <w:sz w:val="20"/>
              </w:rPr>
              <w:t>) Includes Final Exam</w:t>
            </w:r>
          </w:p>
        </w:tc>
      </w:tr>
    </w:tbl>
    <w:p w:rsidR="00812394" w:rsidRDefault="00812394">
      <w:pPr>
        <w:rPr>
          <w:b/>
          <w:i/>
          <w:sz w:val="18"/>
        </w:rPr>
      </w:pPr>
    </w:p>
    <w:p w:rsidR="00812394" w:rsidRDefault="00812394">
      <w:pPr>
        <w:rPr>
          <w:b/>
          <w:i/>
          <w:sz w:val="22"/>
        </w:rPr>
      </w:pPr>
      <w:r>
        <w:rPr>
          <w:b/>
          <w:i/>
          <w:sz w:val="22"/>
        </w:rPr>
        <w:t xml:space="preserve">Categories for </w:t>
      </w:r>
      <w:proofErr w:type="spellStart"/>
      <w:r>
        <w:rPr>
          <w:b/>
          <w:i/>
          <w:sz w:val="22"/>
        </w:rPr>
        <w:t>Markbook</w:t>
      </w:r>
      <w:proofErr w:type="spellEnd"/>
      <w:r>
        <w:rPr>
          <w:b/>
          <w:i/>
          <w:sz w:val="22"/>
        </w:rPr>
        <w:t xml:space="preserve"> Assessment and Evaluation:</w:t>
      </w:r>
    </w:p>
    <w:p w:rsidR="00812394" w:rsidRDefault="003B2E77">
      <w:pPr>
        <w:pStyle w:val="Heading2"/>
        <w:numPr>
          <w:ilvl w:val="0"/>
          <w:numId w:val="4"/>
        </w:numPr>
        <w:tabs>
          <w:tab w:val="clear" w:pos="4230"/>
        </w:tabs>
        <w:ind w:firstLine="90"/>
        <w:rPr>
          <w:sz w:val="20"/>
        </w:rPr>
      </w:pPr>
      <w:r>
        <w:rPr>
          <w:noProof/>
          <w:sz w:val="20"/>
          <w:lang w:val="en-CA" w:eastAsia="en-CA"/>
        </w:rPr>
        <mc:AlternateContent>
          <mc:Choice Requires="wps">
            <w:drawing>
              <wp:anchor distT="0" distB="0" distL="114300" distR="114300" simplePos="0" relativeHeight="251655680" behindDoc="0" locked="0" layoutInCell="0" allowOverlap="1">
                <wp:simplePos x="0" y="0"/>
                <wp:positionH relativeFrom="column">
                  <wp:posOffset>3246120</wp:posOffset>
                </wp:positionH>
                <wp:positionV relativeFrom="paragraph">
                  <wp:posOffset>71755</wp:posOffset>
                </wp:positionV>
                <wp:extent cx="274320" cy="36576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365760"/>
                        </a:xfrm>
                        <a:prstGeom prst="rightBrace">
                          <a:avLst>
                            <a:gd name="adj1" fmla="val 11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8D6A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55.6pt;margin-top:5.65pt;width:21.6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" o:allowincell="f"/>
            </w:pict>
          </mc:Fallback>
        </mc:AlternateContent>
      </w:r>
      <w:r w:rsidR="00812394">
        <w:rPr>
          <w:sz w:val="20"/>
        </w:rPr>
        <w:t>Communication Skills (classroom activities)</w:t>
      </w:r>
      <w:r w:rsidR="00812394">
        <w:rPr>
          <w:sz w:val="20"/>
        </w:rPr>
        <w:tab/>
      </w:r>
      <w:r w:rsidR="00812394">
        <w:rPr>
          <w:sz w:val="20"/>
        </w:rPr>
        <w:tab/>
      </w:r>
    </w:p>
    <w:p w:rsidR="00812394" w:rsidRDefault="003B2E77">
      <w:pPr>
        <w:pStyle w:val="Heading2"/>
        <w:numPr>
          <w:ilvl w:val="0"/>
          <w:numId w:val="4"/>
        </w:numPr>
        <w:tabs>
          <w:tab w:val="clear" w:pos="4230"/>
        </w:tabs>
        <w:ind w:firstLine="90"/>
        <w:rPr>
          <w:sz w:val="20"/>
        </w:rPr>
      </w:pPr>
      <w:r>
        <w:rPr>
          <w:noProof/>
          <w:sz w:val="20"/>
          <w:lang w:val="en-CA" w:eastAsia="en-CA"/>
        </w:rPr>
        <mc:AlternateContent>
          <mc:Choice Requires="wps">
            <w:drawing>
              <wp:anchor distT="0" distB="0" distL="114300" distR="114300" simplePos="0" relativeHeight="251657728" behindDoc="0" locked="0" layoutInCell="0" allowOverlap="1">
                <wp:simplePos x="0" y="0"/>
                <wp:positionH relativeFrom="column">
                  <wp:posOffset>3429000</wp:posOffset>
                </wp:positionH>
                <wp:positionV relativeFrom="paragraph">
                  <wp:posOffset>121920</wp:posOffset>
                </wp:positionV>
                <wp:extent cx="18288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8E446"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6pt" to="284.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" o:allowincell="f">
                <v:stroke endarrow="block"/>
              </v:line>
            </w:pict>
          </mc:Fallback>
        </mc:AlternateContent>
      </w:r>
      <w:r w:rsidR="00812394">
        <w:rPr>
          <w:sz w:val="20"/>
        </w:rPr>
        <w:t>Writing applications</w:t>
      </w:r>
      <w:r w:rsidR="00DA2263">
        <w:rPr>
          <w:sz w:val="20"/>
        </w:rPr>
        <w:t xml:space="preserve">, </w:t>
      </w:r>
      <w:proofErr w:type="gramStart"/>
      <w:r w:rsidR="00DA2263">
        <w:rPr>
          <w:sz w:val="20"/>
        </w:rPr>
        <w:t xml:space="preserve">Thinking </w:t>
      </w:r>
      <w:r w:rsidR="00812394">
        <w:rPr>
          <w:sz w:val="20"/>
        </w:rPr>
        <w:t xml:space="preserve"> and</w:t>
      </w:r>
      <w:proofErr w:type="gramEnd"/>
      <w:r w:rsidR="00812394">
        <w:rPr>
          <w:sz w:val="20"/>
        </w:rPr>
        <w:t xml:space="preserve"> Inquiry</w:t>
      </w:r>
      <w:r w:rsidR="00812394">
        <w:rPr>
          <w:sz w:val="20"/>
        </w:rPr>
        <w:tab/>
      </w:r>
      <w:r w:rsidR="00812394">
        <w:rPr>
          <w:sz w:val="20"/>
        </w:rPr>
        <w:tab/>
      </w:r>
      <w:r w:rsidR="00812394">
        <w:rPr>
          <w:sz w:val="20"/>
        </w:rPr>
        <w:tab/>
        <w:t>70% Term Work</w:t>
      </w:r>
    </w:p>
    <w:p w:rsidR="00290B53" w:rsidRDefault="00812394">
      <w:pPr>
        <w:pStyle w:val="Heading2"/>
        <w:numPr>
          <w:ilvl w:val="0"/>
          <w:numId w:val="4"/>
        </w:numPr>
        <w:tabs>
          <w:tab w:val="clear" w:pos="4230"/>
        </w:tabs>
        <w:ind w:firstLine="90"/>
        <w:rPr>
          <w:sz w:val="20"/>
        </w:rPr>
      </w:pPr>
      <w:r>
        <w:rPr>
          <w:sz w:val="20"/>
        </w:rPr>
        <w:t>Knowledge (summative tests)</w:t>
      </w:r>
    </w:p>
    <w:p w:rsidR="00812394" w:rsidRDefault="00290B53">
      <w:pPr>
        <w:pStyle w:val="Heading2"/>
        <w:numPr>
          <w:ilvl w:val="0"/>
          <w:numId w:val="4"/>
        </w:numPr>
        <w:tabs>
          <w:tab w:val="clear" w:pos="4230"/>
        </w:tabs>
        <w:ind w:firstLine="90"/>
        <w:rPr>
          <w:sz w:val="20"/>
        </w:rPr>
      </w:pPr>
      <w:r>
        <w:rPr>
          <w:sz w:val="20"/>
        </w:rPr>
        <w:t>Media Studies</w:t>
      </w:r>
      <w:r w:rsidR="00812394">
        <w:rPr>
          <w:sz w:val="20"/>
        </w:rPr>
        <w:tab/>
      </w:r>
      <w:r w:rsidR="00812394">
        <w:rPr>
          <w:sz w:val="20"/>
        </w:rPr>
        <w:tab/>
      </w:r>
      <w:r w:rsidR="00812394">
        <w:rPr>
          <w:sz w:val="20"/>
        </w:rPr>
        <w:tab/>
      </w:r>
      <w:r w:rsidR="00812394">
        <w:rPr>
          <w:sz w:val="20"/>
        </w:rPr>
        <w:tab/>
      </w:r>
    </w:p>
    <w:p w:rsidR="00812394" w:rsidRDefault="003B2E77">
      <w:pPr>
        <w:numPr>
          <w:ilvl w:val="0"/>
          <w:numId w:val="4"/>
        </w:numPr>
        <w:ind w:firstLine="90"/>
      </w:pPr>
      <w:r>
        <w:rPr>
          <w:noProof/>
          <w:lang w:val="en-CA" w:eastAsia="en-CA"/>
        </w:rPr>
        <mc:AlternateContent>
          <mc:Choice Requires="wps">
            <w:drawing>
              <wp:anchor distT="0" distB="0" distL="114300" distR="114300" simplePos="0" relativeHeight="251656704" behindDoc="0" locked="0" layoutInCell="0" allowOverlap="1">
                <wp:simplePos x="0" y="0"/>
                <wp:positionH relativeFrom="column">
                  <wp:posOffset>3063240</wp:posOffset>
                </wp:positionH>
                <wp:positionV relativeFrom="paragraph">
                  <wp:posOffset>94615</wp:posOffset>
                </wp:positionV>
                <wp:extent cx="4572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14ED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7.45pt" to="277.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OBKAIAAEk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" o:allowincell="f">
                <v:stroke endarrow="block"/>
              </v:line>
            </w:pict>
          </mc:Fallback>
        </mc:AlternateContent>
      </w:r>
      <w:r w:rsidR="00812394">
        <w:t>Culminating Activities (including Final Exam)</w:t>
      </w:r>
      <w:r w:rsidR="00812394">
        <w:tab/>
      </w:r>
      <w:r w:rsidR="00812394">
        <w:tab/>
        <w:t>30% Culminating Activities</w:t>
      </w:r>
    </w:p>
    <w:p w:rsidR="00812394" w:rsidRDefault="00812394">
      <w:pPr>
        <w:rPr>
          <w:b/>
          <w:i/>
        </w:rPr>
      </w:pPr>
    </w:p>
    <w:p w:rsidR="00812394" w:rsidRDefault="003B2E77">
      <w:pPr>
        <w:rPr>
          <w:sz w:val="22"/>
        </w:rPr>
      </w:pPr>
      <w:r>
        <w:rPr>
          <w:noProof/>
          <w:u w:val="single"/>
          <w:lang w:val="en-CA" w:eastAsia="en-CA"/>
        </w:rPr>
        <mc:AlternateContent>
          <mc:Choice Requires="wps">
            <w:drawing>
              <wp:anchor distT="0" distB="0" distL="114300" distR="114300" simplePos="0" relativeHeight="251658752" behindDoc="0" locked="0" layoutInCell="1" allowOverlap="1">
                <wp:simplePos x="0" y="0"/>
                <wp:positionH relativeFrom="column">
                  <wp:posOffset>3823335</wp:posOffset>
                </wp:positionH>
                <wp:positionV relativeFrom="paragraph">
                  <wp:posOffset>60960</wp:posOffset>
                </wp:positionV>
                <wp:extent cx="2286000"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w="9525">
                          <a:solidFill>
                            <a:srgbClr val="000000"/>
                          </a:solidFill>
                          <a:miter lim="800000"/>
                          <a:headEnd/>
                          <a:tailEnd/>
                        </a:ln>
                      </wps:spPr>
                      <wps:txbx>
                        <w:txbxContent>
                          <w:p w:rsidR="00812394" w:rsidRDefault="00812394">
                            <w:r>
                              <w:t>Note: Students are responsible for the replacement cost of each text that is lost or destroyed while in their possession.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1.05pt;margin-top:4.8pt;width:180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">
                <v:textbox>
                  <w:txbxContent>
                    <w:p w:rsidR="00812394" w:rsidRDefault="00812394">
                      <w:r>
                        <w:t>Note: Students are responsible for the replacement cost of each text that is lost or destroyed while in their possession.</w:t>
                      </w:r>
                    </w:p>
                  </w:txbxContent>
                </v:textbox>
              </v:shape>
            </w:pict>
          </mc:Fallback>
        </mc:AlternateContent>
      </w:r>
      <w:r w:rsidR="00812394">
        <w:rPr>
          <w:b/>
          <w:i/>
          <w:sz w:val="22"/>
        </w:rPr>
        <w:t>Essential Textbooks and Resources:</w:t>
      </w:r>
    </w:p>
    <w:p w:rsidR="00812394" w:rsidRDefault="003B2E77" w:rsidP="00BE1FF7">
      <w:pPr>
        <w:numPr>
          <w:ilvl w:val="0"/>
          <w:numId w:val="3"/>
        </w:numPr>
        <w:tabs>
          <w:tab w:val="clear" w:pos="360"/>
          <w:tab w:val="num" w:pos="851"/>
        </w:tabs>
        <w:ind w:left="1080"/>
      </w:pPr>
      <w:r>
        <w:rPr>
          <w:noProof/>
          <w:u w:val="single"/>
          <w:lang w:val="en-CA" w:eastAsia="en-CA"/>
        </w:rPr>
        <mc:AlternateContent>
          <mc:Choice Requires="wps">
            <w:drawing>
              <wp:anchor distT="0" distB="0" distL="114300" distR="114300" simplePos="0" relativeHeight="251659776" behindDoc="0" locked="0" layoutInCell="1" allowOverlap="1">
                <wp:simplePos x="0" y="0"/>
                <wp:positionH relativeFrom="column">
                  <wp:posOffset>2908935</wp:posOffset>
                </wp:positionH>
                <wp:positionV relativeFrom="paragraph">
                  <wp:posOffset>128905</wp:posOffset>
                </wp:positionV>
                <wp:extent cx="685800" cy="11430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F796" id="Line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0.15pt" to="28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">
                <v:stroke endarrow="block"/>
              </v:line>
            </w:pict>
          </mc:Fallback>
        </mc:AlternateContent>
      </w:r>
      <w:r w:rsidR="00812394">
        <w:rPr>
          <w:u w:val="single"/>
        </w:rPr>
        <w:t>Between the Lines 12 (Nelson)</w:t>
      </w:r>
      <w:r w:rsidR="00812394">
        <w:t xml:space="preserve"> - $58.95</w:t>
      </w:r>
    </w:p>
    <w:p w:rsidR="00812394" w:rsidRDefault="00812394">
      <w:pPr>
        <w:numPr>
          <w:ilvl w:val="0"/>
          <w:numId w:val="3"/>
        </w:numPr>
        <w:tabs>
          <w:tab w:val="clear" w:pos="360"/>
          <w:tab w:val="num" w:pos="1080"/>
        </w:tabs>
        <w:ind w:left="1080"/>
      </w:pPr>
      <w:r>
        <w:rPr>
          <w:u w:val="single"/>
        </w:rPr>
        <w:t xml:space="preserve">Connections: Discovering </w:t>
      </w:r>
      <w:r>
        <w:t>- $19.00</w:t>
      </w:r>
    </w:p>
    <w:p w:rsidR="00DA2263" w:rsidRPr="007C64A4" w:rsidRDefault="00DA2263" w:rsidP="00DA2263">
      <w:pPr>
        <w:numPr>
          <w:ilvl w:val="0"/>
          <w:numId w:val="3"/>
        </w:numPr>
        <w:tabs>
          <w:tab w:val="clear" w:pos="360"/>
          <w:tab w:val="num" w:pos="1080"/>
        </w:tabs>
        <w:ind w:left="1080"/>
      </w:pPr>
      <w:proofErr w:type="spellStart"/>
      <w:r>
        <w:rPr>
          <w:u w:val="single"/>
        </w:rPr>
        <w:t>Mindscan</w:t>
      </w:r>
      <w:proofErr w:type="spellEnd"/>
      <w:r>
        <w:rPr>
          <w:u w:val="single"/>
        </w:rPr>
        <w:t xml:space="preserve"> </w:t>
      </w:r>
      <w:r w:rsidRPr="007C64A4">
        <w:t>(Sawyer) – $</w:t>
      </w:r>
      <w:r w:rsidR="006265BA">
        <w:t>10</w:t>
      </w:r>
      <w:r w:rsidRPr="007C64A4">
        <w:t>.</w:t>
      </w:r>
      <w:r w:rsidR="006265BA">
        <w:t>00</w:t>
      </w:r>
      <w:r w:rsidRPr="00DA2263">
        <w:rPr>
          <w:i/>
        </w:rPr>
        <w:t xml:space="preserve"> </w:t>
      </w:r>
      <w:r w:rsidRPr="007C64A4">
        <w:rPr>
          <w:i/>
        </w:rPr>
        <w:t>or</w:t>
      </w:r>
    </w:p>
    <w:p w:rsidR="00812394" w:rsidRDefault="001A574F">
      <w:pPr>
        <w:numPr>
          <w:ilvl w:val="0"/>
          <w:numId w:val="3"/>
        </w:numPr>
        <w:tabs>
          <w:tab w:val="clear" w:pos="360"/>
          <w:tab w:val="num" w:pos="1080"/>
        </w:tabs>
        <w:ind w:left="1080"/>
      </w:pPr>
      <w:r>
        <w:rPr>
          <w:u w:val="single"/>
        </w:rPr>
        <w:t xml:space="preserve">Do Androids Dream of Electric Sheep </w:t>
      </w:r>
      <w:r w:rsidR="00812394">
        <w:t>- $</w:t>
      </w:r>
      <w:r>
        <w:t>14</w:t>
      </w:r>
      <w:r w:rsidR="006265BA">
        <w:t>.00</w:t>
      </w:r>
      <w:r w:rsidR="007C64A4">
        <w:t xml:space="preserve"> </w:t>
      </w:r>
    </w:p>
    <w:p w:rsidR="00812394" w:rsidRDefault="00812394">
      <w:pPr>
        <w:jc w:val="both"/>
        <w:rPr>
          <w:b/>
          <w:i/>
        </w:rPr>
      </w:pPr>
    </w:p>
    <w:p w:rsidR="00D006D5" w:rsidRDefault="00D006D5">
      <w:pPr>
        <w:jc w:val="both"/>
        <w:rPr>
          <w:b/>
          <w:i/>
        </w:rPr>
      </w:pPr>
    </w:p>
    <w:p w:rsidR="00812394" w:rsidRDefault="00812394" w:rsidP="00BE1FF7">
      <w:pPr>
        <w:rPr>
          <w:sz w:val="22"/>
        </w:rPr>
      </w:pPr>
      <w:r>
        <w:rPr>
          <w:b/>
          <w:i/>
          <w:sz w:val="22"/>
        </w:rPr>
        <w:t>Classroom Environment:</w:t>
      </w:r>
    </w:p>
    <w:p w:rsidR="00812394" w:rsidRDefault="00812394">
      <w:pPr>
        <w:pStyle w:val="BodyText2"/>
        <w:numPr>
          <w:ilvl w:val="0"/>
          <w:numId w:val="14"/>
        </w:numPr>
      </w:pPr>
      <w:r>
        <w:t xml:space="preserve">Please </w:t>
      </w:r>
      <w:r>
        <w:rPr>
          <w:b/>
          <w:bCs/>
        </w:rPr>
        <w:t>do not bring food</w:t>
      </w:r>
      <w:r w:rsidR="00DA2263">
        <w:t xml:space="preserve"> into the classroom! D</w:t>
      </w:r>
      <w:r w:rsidR="00B75F80">
        <w:t xml:space="preserve">ue to allergy concerns to students and teachers with anaphylactic reactions to specific allergens including peanuts, tree nuts, oranges, etc., </w:t>
      </w:r>
      <w:r>
        <w:t>it is a health hazard!</w:t>
      </w:r>
      <w:r w:rsidR="00B75F80">
        <w:t xml:space="preserve"> </w:t>
      </w:r>
    </w:p>
    <w:p w:rsidR="00296372" w:rsidRPr="001A574F" w:rsidRDefault="00812394" w:rsidP="001A574F">
      <w:pPr>
        <w:pStyle w:val="BodyText2"/>
        <w:numPr>
          <w:ilvl w:val="0"/>
          <w:numId w:val="14"/>
        </w:numPr>
        <w:rPr>
          <w:i/>
          <w:sz w:val="22"/>
        </w:rPr>
      </w:pPr>
      <w:r>
        <w:t>Cell phones, MP3/</w:t>
      </w:r>
      <w:r>
        <w:rPr>
          <w:i/>
          <w:iCs/>
        </w:rPr>
        <w:t>I-pods</w:t>
      </w:r>
      <w:r>
        <w:t xml:space="preserve">, and other personal electronic devices </w:t>
      </w:r>
      <w:r w:rsidRPr="00B75F80">
        <w:rPr>
          <w:u w:val="single"/>
        </w:rPr>
        <w:t>may not be used</w:t>
      </w:r>
      <w:r>
        <w:t xml:space="preserve"> and </w:t>
      </w:r>
      <w:r w:rsidRPr="00B75F80">
        <w:rPr>
          <w:u w:val="single"/>
        </w:rPr>
        <w:t>should not be taken to class</w:t>
      </w:r>
      <w:r>
        <w:t xml:space="preserve">! </w:t>
      </w:r>
    </w:p>
    <w:p w:rsidR="001A574F" w:rsidRDefault="001A574F" w:rsidP="001A574F">
      <w:pPr>
        <w:pStyle w:val="BodyText2"/>
        <w:ind w:left="270"/>
        <w:rPr>
          <w:i/>
          <w:sz w:val="22"/>
        </w:rPr>
      </w:pPr>
    </w:p>
    <w:p w:rsidR="00812394" w:rsidRDefault="00812394">
      <w:pPr>
        <w:rPr>
          <w:sz w:val="22"/>
        </w:rPr>
      </w:pPr>
      <w:proofErr w:type="gramStart"/>
      <w:r>
        <w:rPr>
          <w:b/>
          <w:i/>
          <w:sz w:val="22"/>
        </w:rPr>
        <w:t>Absen</w:t>
      </w:r>
      <w:r w:rsidR="00296372">
        <w:rPr>
          <w:b/>
          <w:i/>
          <w:sz w:val="22"/>
        </w:rPr>
        <w:t xml:space="preserve">ces </w:t>
      </w:r>
      <w:r>
        <w:rPr>
          <w:b/>
          <w:i/>
          <w:sz w:val="22"/>
        </w:rPr>
        <w:t xml:space="preserve"> for</w:t>
      </w:r>
      <w:proofErr w:type="gramEnd"/>
      <w:r>
        <w:rPr>
          <w:b/>
          <w:i/>
          <w:sz w:val="22"/>
        </w:rPr>
        <w:t xml:space="preserve"> Tests or Assignments:</w:t>
      </w:r>
    </w:p>
    <w:p w:rsidR="0057187E" w:rsidRDefault="00812394">
      <w:pPr>
        <w:pStyle w:val="BodyText2"/>
        <w:numPr>
          <w:ilvl w:val="0"/>
          <w:numId w:val="15"/>
        </w:numPr>
        <w:ind w:right="432"/>
      </w:pPr>
      <w:r>
        <w:t xml:space="preserve">In the event that you know you will be absent on the day of a test or a due date for an assignment, it is up to you to inform the teacher and make arrangements to remedy the situation beforehand.  If you are ill or absent on the day of a test, you can expect to write it on the day of your return. </w:t>
      </w:r>
      <w:r w:rsidR="0057187E">
        <w:t xml:space="preserve"> If you are truant or if you do not arrange to write the test or make up the assignment outside of class time, expect a zero grade.</w:t>
      </w:r>
    </w:p>
    <w:p w:rsidR="00812394" w:rsidRDefault="00812394">
      <w:pPr>
        <w:pStyle w:val="BodyText2"/>
        <w:numPr>
          <w:ilvl w:val="0"/>
          <w:numId w:val="15"/>
        </w:numPr>
        <w:ind w:right="432"/>
      </w:pPr>
      <w:r>
        <w:t xml:space="preserve"> If you are absent on a due date for a major assignment, expect late marks to apply, unless the reason is a serious one such as bereavement or extreme illness.</w:t>
      </w:r>
      <w:r w:rsidR="0057187E">
        <w:t xml:space="preserve"> Missing class on the due date does not exempt you from late marks. Similarly, a</w:t>
      </w:r>
      <w:r>
        <w:t xml:space="preserve"> zero will be awarded after the “drop dead date” (a noted final assessment date) for missing work.</w:t>
      </w:r>
    </w:p>
    <w:p w:rsidR="00812394" w:rsidRDefault="00812394">
      <w:pPr>
        <w:pStyle w:val="BodyText2"/>
        <w:numPr>
          <w:ilvl w:val="0"/>
          <w:numId w:val="15"/>
        </w:numPr>
        <w:ind w:right="432"/>
      </w:pPr>
      <w:r>
        <w:t xml:space="preserve">Similarly, group presentations require your presence for both preparation and for presenting to the class.  Absences without exam-like validation on the date of presentation </w:t>
      </w:r>
      <w:r w:rsidR="00DA2263">
        <w:t>may</w:t>
      </w:r>
      <w:r>
        <w:t xml:space="preserve"> result in a zero grade for the student. </w:t>
      </w:r>
    </w:p>
    <w:p w:rsidR="00296372" w:rsidRDefault="00971DD7">
      <w:pPr>
        <w:pStyle w:val="BodyText2"/>
        <w:numPr>
          <w:ilvl w:val="0"/>
          <w:numId w:val="15"/>
        </w:numPr>
        <w:ind w:right="432"/>
      </w:pPr>
      <w:r>
        <w:t>All studies indicate that regular attendance is essential for success in course work and towards the achievement of higher grades.</w:t>
      </w:r>
      <w:r w:rsidR="00DA2263">
        <w:t xml:space="preserve"> </w:t>
      </w:r>
    </w:p>
    <w:p w:rsidR="00812394" w:rsidRDefault="00812394">
      <w:pPr>
        <w:pStyle w:val="BodyText2"/>
        <w:ind w:right="432"/>
      </w:pPr>
    </w:p>
    <w:p w:rsidR="00812394" w:rsidRDefault="00812394">
      <w:pPr>
        <w:ind w:left="720" w:hanging="900"/>
        <w:jc w:val="both"/>
        <w:rPr>
          <w:sz w:val="22"/>
        </w:rPr>
      </w:pPr>
      <w:r>
        <w:rPr>
          <w:b/>
          <w:i/>
          <w:sz w:val="22"/>
        </w:rPr>
        <w:t>Plagiarism:</w:t>
      </w:r>
    </w:p>
    <w:p w:rsidR="00812394" w:rsidRDefault="00812394">
      <w:pPr>
        <w:pStyle w:val="BodyText2"/>
        <w:numPr>
          <w:ilvl w:val="0"/>
          <w:numId w:val="15"/>
        </w:numPr>
        <w:ind w:right="432"/>
      </w:pPr>
      <w:r>
        <w:t xml:space="preserve">Plagiarism is the act of presenting the ideas, words, or intellectual property of someone else as your own. The use of other people’s work must be acknowledged and referenced in all written and orally presented material.  Whenever you submit an assignment or group project, make sure that the work is original and that all of your sources are noted. </w:t>
      </w:r>
    </w:p>
    <w:p w:rsidR="00812394" w:rsidRDefault="00812394">
      <w:pPr>
        <w:pStyle w:val="BodyText2"/>
        <w:numPr>
          <w:ilvl w:val="0"/>
          <w:numId w:val="15"/>
        </w:numPr>
        <w:ind w:right="432"/>
      </w:pPr>
      <w:r>
        <w:t xml:space="preserve">Similarly, </w:t>
      </w:r>
      <w:r>
        <w:rPr>
          <w:b/>
          <w:bCs/>
        </w:rPr>
        <w:t>copying from another student’s work, or allowing another student to copy from your work is cheating and a form of plagiarism</w:t>
      </w:r>
      <w:r>
        <w:t>. Excessive collaboration or collusion on assignments should be avoided. Likewise, never submit material when a portion of that work has already been submitted to another course without the permission of that instructor and acknowledgement that you have already submitted the work.</w:t>
      </w:r>
    </w:p>
    <w:p w:rsidR="00812394" w:rsidRDefault="00812394">
      <w:pPr>
        <w:pStyle w:val="BodyText2"/>
        <w:numPr>
          <w:ilvl w:val="0"/>
          <w:numId w:val="15"/>
        </w:numPr>
        <w:ind w:right="432"/>
      </w:pPr>
      <w:r>
        <w:t>Never purchase work on the Internet or from another student. Plagiarism is easy to identify.</w:t>
      </w:r>
    </w:p>
    <w:p w:rsidR="00812394" w:rsidRDefault="00812394">
      <w:pPr>
        <w:pStyle w:val="BodyText2"/>
        <w:numPr>
          <w:ilvl w:val="0"/>
          <w:numId w:val="15"/>
        </w:numPr>
        <w:ind w:right="432"/>
      </w:pPr>
      <w:r>
        <w:t xml:space="preserve">The penalty for cheating or plagiarism is a </w:t>
      </w:r>
      <w:r>
        <w:rPr>
          <w:b/>
          <w:bCs/>
        </w:rPr>
        <w:t>zero</w:t>
      </w:r>
      <w:r>
        <w:t xml:space="preserve"> grade on the assignment and further investigation by your vice-principal, guidance counselor, other teachers and discussion with your parents.</w:t>
      </w:r>
    </w:p>
    <w:p w:rsidR="00812394" w:rsidRDefault="00812394">
      <w:pPr>
        <w:pStyle w:val="BodyText2"/>
        <w:ind w:right="432"/>
      </w:pPr>
    </w:p>
    <w:p w:rsidR="00D006D5" w:rsidRDefault="00D006D5" w:rsidP="00D006D5">
      <w:pPr>
        <w:rPr>
          <w:b/>
          <w:i/>
          <w:sz w:val="22"/>
        </w:rPr>
      </w:pPr>
      <w:r w:rsidRPr="00596BD3">
        <w:rPr>
          <w:b/>
          <w:i/>
          <w:sz w:val="22"/>
        </w:rPr>
        <w:t xml:space="preserve">In </w:t>
      </w:r>
      <w:r>
        <w:rPr>
          <w:b/>
          <w:i/>
          <w:sz w:val="22"/>
        </w:rPr>
        <w:t xml:space="preserve">Class Silent </w:t>
      </w:r>
      <w:smartTag w:uri="urn:schemas-microsoft-com:office:smarttags" w:element="City">
        <w:smartTag w:uri="urn:schemas-microsoft-com:office:smarttags" w:element="place">
          <w:r>
            <w:rPr>
              <w:b/>
              <w:i/>
              <w:sz w:val="22"/>
            </w:rPr>
            <w:t>Reading</w:t>
          </w:r>
        </w:smartTag>
      </w:smartTag>
      <w:r>
        <w:rPr>
          <w:b/>
          <w:i/>
          <w:sz w:val="22"/>
        </w:rPr>
        <w:t>:</w:t>
      </w:r>
    </w:p>
    <w:p w:rsidR="00812394" w:rsidRDefault="00D006D5" w:rsidP="00D006D5">
      <w:pPr>
        <w:pStyle w:val="BodyText2"/>
        <w:numPr>
          <w:ilvl w:val="0"/>
          <w:numId w:val="16"/>
        </w:numPr>
        <w:ind w:left="426" w:right="432" w:hanging="426"/>
      </w:pPr>
      <w:r w:rsidRPr="00596BD3">
        <w:t>On most days, the class will be partaking in silent reading for the first 5 to 10 minutes in order to impr</w:t>
      </w:r>
      <w:r>
        <w:t xml:space="preserve">ove reading ability and to complete independent novel studies for the course. </w:t>
      </w:r>
      <w:r w:rsidR="00DA2263">
        <w:t>S</w:t>
      </w:r>
      <w:r>
        <w:t>tudent</w:t>
      </w:r>
      <w:r w:rsidR="00DA2263">
        <w:t>s</w:t>
      </w:r>
      <w:r>
        <w:t xml:space="preserve"> will be expected to bring their own fiction novel to class each day and to read independently until further classroom activities resume. Students will be evaluated on their individual progress in preparation, reading and associated writing activities.</w:t>
      </w:r>
    </w:p>
    <w:p w:rsidR="00812394" w:rsidRDefault="00812394">
      <w:pPr>
        <w:pStyle w:val="BodyText2"/>
        <w:ind w:right="432"/>
        <w:rPr>
          <w:sz w:val="22"/>
        </w:rPr>
      </w:pPr>
    </w:p>
    <w:p w:rsidR="00812394" w:rsidRDefault="00812394">
      <w:pPr>
        <w:ind w:left="1890" w:right="450" w:hanging="2070"/>
        <w:jc w:val="both"/>
      </w:pPr>
      <w:r>
        <w:rPr>
          <w:b/>
          <w:i/>
          <w:sz w:val="22"/>
        </w:rPr>
        <w:t>Teacher Availability</w:t>
      </w:r>
      <w:r>
        <w:rPr>
          <w:b/>
          <w:i/>
        </w:rPr>
        <w:t xml:space="preserve">: </w:t>
      </w:r>
      <w:r>
        <w:t xml:space="preserve">Students can see me in the English office at lunch or after school with any concerns about course work, marks or other classroom issues.  Parents </w:t>
      </w:r>
      <w:r w:rsidR="0057187E">
        <w:t>should</w:t>
      </w:r>
      <w:r>
        <w:t xml:space="preserve"> call me with any concerns at 621-9510</w:t>
      </w:r>
      <w:r w:rsidR="0057187E">
        <w:t xml:space="preserve"> (</w:t>
      </w:r>
      <w:r w:rsidR="00BE1FF7">
        <w:t>11:</w:t>
      </w:r>
      <w:r w:rsidR="00DA2263">
        <w:t>0</w:t>
      </w:r>
      <w:r w:rsidR="00BE1FF7">
        <w:t xml:space="preserve">0 to 12:00 </w:t>
      </w:r>
      <w:r w:rsidR="0057187E">
        <w:t>lunch hour is best)</w:t>
      </w:r>
      <w:r w:rsidR="00DA2263">
        <w:t>.</w:t>
      </w:r>
    </w:p>
    <w:p w:rsidR="00812394" w:rsidRDefault="00812394">
      <w:pPr>
        <w:rPr>
          <w:sz w:val="22"/>
        </w:rPr>
      </w:pPr>
    </w:p>
    <w:p w:rsidR="00812394" w:rsidRDefault="00812394">
      <w:pPr>
        <w:rPr>
          <w:sz w:val="22"/>
        </w:rPr>
      </w:pPr>
    </w:p>
    <w:p w:rsidR="00812394" w:rsidRDefault="00812394">
      <w:pPr>
        <w:rPr>
          <w:sz w:val="22"/>
        </w:rPr>
      </w:pPr>
    </w:p>
    <w:p w:rsidR="00812394" w:rsidRDefault="00812394">
      <w:pPr>
        <w:rPr>
          <w:sz w:val="22"/>
        </w:rPr>
      </w:pPr>
    </w:p>
    <w:p w:rsidR="00812394" w:rsidRDefault="00812394">
      <w:pPr>
        <w:rPr>
          <w:sz w:val="22"/>
        </w:rPr>
      </w:pPr>
    </w:p>
    <w:p w:rsidR="00812394" w:rsidRDefault="00DA2263">
      <w:pPr>
        <w:pStyle w:val="Heading4"/>
      </w:pPr>
      <w:r>
        <w:t xml:space="preserve">Do not tear off this section. </w:t>
      </w:r>
      <w:r w:rsidR="00D006D5">
        <w:t>Students will keep this page as the first page of their notebooks for later reference.</w:t>
      </w:r>
    </w:p>
    <w:p w:rsidR="00DA2263" w:rsidRDefault="00DA2263"/>
    <w:p w:rsidR="00DA2263" w:rsidRDefault="00DA2263"/>
    <w:p w:rsidR="00812394" w:rsidRDefault="00812394">
      <w:r>
        <w:t>I have read and understand the course outline for ENG 4CI.</w:t>
      </w:r>
    </w:p>
    <w:p w:rsidR="00D006D5" w:rsidRDefault="00D006D5"/>
    <w:p w:rsidR="00812394" w:rsidRDefault="00812394"/>
    <w:p w:rsidR="00812394" w:rsidRDefault="00812394">
      <w:r>
        <w:t>Student Signature _____________________________</w:t>
      </w:r>
      <w:r>
        <w:tab/>
        <w:t>Date ____________________________</w:t>
      </w:r>
    </w:p>
    <w:p w:rsidR="00812394" w:rsidRDefault="00812394"/>
    <w:p w:rsidR="00812394" w:rsidRDefault="00812394"/>
    <w:p w:rsidR="00812394" w:rsidRDefault="00812394">
      <w:r>
        <w:t>Parent Signature ______________________________</w:t>
      </w:r>
      <w:r>
        <w:tab/>
        <w:t>Date ____________________________</w:t>
      </w:r>
    </w:p>
    <w:sectPr w:rsidR="00812394">
      <w:headerReference w:type="default" r:id="rId7"/>
      <w:pgSz w:w="12240" w:h="15840"/>
      <w:pgMar w:top="1260" w:right="1800" w:bottom="90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1D2" w:rsidRDefault="007921D2">
      <w:r>
        <w:separator/>
      </w:r>
    </w:p>
  </w:endnote>
  <w:endnote w:type="continuationSeparator" w:id="0">
    <w:p w:rsidR="007921D2" w:rsidRDefault="0079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1D2" w:rsidRDefault="007921D2">
      <w:r>
        <w:separator/>
      </w:r>
    </w:p>
  </w:footnote>
  <w:footnote w:type="continuationSeparator" w:id="0">
    <w:p w:rsidR="007921D2" w:rsidRDefault="00792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94" w:rsidRDefault="00812394">
    <w:pPr>
      <w:pStyle w:val="Header"/>
    </w:pPr>
    <w:r>
      <w:t>M</w:t>
    </w:r>
    <w:r w:rsidR="004F7DB1">
      <w:t>s. Myers</w:t>
    </w:r>
  </w:p>
  <w:p w:rsidR="00812394" w:rsidRDefault="00812394">
    <w:pPr>
      <w:pStyle w:val="Header"/>
      <w:jc w:val="right"/>
    </w:pPr>
    <w:smartTag w:uri="urn:schemas-microsoft-com:office:smarttags" w:element="place">
      <w:r>
        <w:t>Glenview</w:t>
      </w:r>
    </w:smartTag>
    <w:r>
      <w:t xml:space="preserve"> Park 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7FD"/>
    <w:multiLevelType w:val="singleLevel"/>
    <w:tmpl w:val="E24863E6"/>
    <w:lvl w:ilvl="0">
      <w:start w:val="1"/>
      <w:numFmt w:val="bullet"/>
      <w:lvlText w:val=""/>
      <w:lvlJc w:val="left"/>
      <w:pPr>
        <w:tabs>
          <w:tab w:val="num" w:pos="360"/>
        </w:tabs>
        <w:ind w:left="360" w:hanging="360"/>
      </w:pPr>
      <w:rPr>
        <w:rFonts w:ascii="Wingdings" w:hAnsi="Wingdings" w:hint="default"/>
        <w:sz w:val="16"/>
      </w:rPr>
    </w:lvl>
  </w:abstractNum>
  <w:abstractNum w:abstractNumId="1">
    <w:nsid w:val="11522AE5"/>
    <w:multiLevelType w:val="singleLevel"/>
    <w:tmpl w:val="E24863E6"/>
    <w:lvl w:ilvl="0">
      <w:start w:val="1"/>
      <w:numFmt w:val="bullet"/>
      <w:lvlText w:val=""/>
      <w:lvlJc w:val="left"/>
      <w:pPr>
        <w:tabs>
          <w:tab w:val="num" w:pos="360"/>
        </w:tabs>
        <w:ind w:left="360" w:hanging="360"/>
      </w:pPr>
      <w:rPr>
        <w:rFonts w:ascii="Wingdings" w:hAnsi="Wingdings" w:hint="default"/>
        <w:sz w:val="16"/>
      </w:rPr>
    </w:lvl>
  </w:abstractNum>
  <w:abstractNum w:abstractNumId="2">
    <w:nsid w:val="156E5EE9"/>
    <w:multiLevelType w:val="singleLevel"/>
    <w:tmpl w:val="E24863E6"/>
    <w:lvl w:ilvl="0">
      <w:start w:val="1"/>
      <w:numFmt w:val="bullet"/>
      <w:lvlText w:val=""/>
      <w:lvlJc w:val="left"/>
      <w:pPr>
        <w:tabs>
          <w:tab w:val="num" w:pos="360"/>
        </w:tabs>
        <w:ind w:left="360" w:hanging="360"/>
      </w:pPr>
      <w:rPr>
        <w:rFonts w:ascii="Wingdings" w:hAnsi="Wingdings" w:hint="default"/>
        <w:sz w:val="16"/>
      </w:rPr>
    </w:lvl>
  </w:abstractNum>
  <w:abstractNum w:abstractNumId="3">
    <w:nsid w:val="20EC26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261E098C"/>
    <w:multiLevelType w:val="singleLevel"/>
    <w:tmpl w:val="E24863E6"/>
    <w:lvl w:ilvl="0">
      <w:start w:val="1"/>
      <w:numFmt w:val="bullet"/>
      <w:lvlText w:val=""/>
      <w:lvlJc w:val="left"/>
      <w:pPr>
        <w:tabs>
          <w:tab w:val="num" w:pos="360"/>
        </w:tabs>
        <w:ind w:left="360" w:hanging="360"/>
      </w:pPr>
      <w:rPr>
        <w:rFonts w:ascii="Wingdings" w:hAnsi="Wingdings" w:hint="default"/>
        <w:sz w:val="16"/>
      </w:rPr>
    </w:lvl>
  </w:abstractNum>
  <w:abstractNum w:abstractNumId="5">
    <w:nsid w:val="296367D5"/>
    <w:multiLevelType w:val="hybridMultilevel"/>
    <w:tmpl w:val="6D2C9B36"/>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nsid w:val="323F55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32A22DCA"/>
    <w:multiLevelType w:val="hybridMultilevel"/>
    <w:tmpl w:val="BC2699EE"/>
    <w:lvl w:ilvl="0" w:tplc="0409000F">
      <w:start w:val="1"/>
      <w:numFmt w:val="decimal"/>
      <w:lvlText w:val="%1."/>
      <w:lvlJc w:val="left"/>
      <w:pPr>
        <w:tabs>
          <w:tab w:val="num" w:pos="990"/>
        </w:tabs>
        <w:ind w:left="990" w:hanging="360"/>
      </w:pPr>
      <w:rPr>
        <w:rFont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nsid w:val="395370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7DF7394"/>
    <w:multiLevelType w:val="hybridMultilevel"/>
    <w:tmpl w:val="AA8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9A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45D28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592351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5DCB0A1B"/>
    <w:multiLevelType w:val="singleLevel"/>
    <w:tmpl w:val="423C7936"/>
    <w:lvl w:ilvl="0">
      <w:start w:val="1"/>
      <w:numFmt w:val="bullet"/>
      <w:lvlText w:val=""/>
      <w:lvlJc w:val="left"/>
      <w:pPr>
        <w:tabs>
          <w:tab w:val="num" w:pos="360"/>
        </w:tabs>
        <w:ind w:left="360" w:hanging="360"/>
      </w:pPr>
      <w:rPr>
        <w:rFonts w:ascii="Symbol" w:hAnsi="Symbol" w:hint="default"/>
        <w:sz w:val="22"/>
      </w:rPr>
    </w:lvl>
  </w:abstractNum>
  <w:abstractNum w:abstractNumId="14">
    <w:nsid w:val="606F4E20"/>
    <w:multiLevelType w:val="hybridMultilevel"/>
    <w:tmpl w:val="B6C4348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5">
    <w:nsid w:val="62AB1800"/>
    <w:multiLevelType w:val="singleLevel"/>
    <w:tmpl w:val="E24863E6"/>
    <w:lvl w:ilvl="0">
      <w:start w:val="1"/>
      <w:numFmt w:val="bullet"/>
      <w:lvlText w:val=""/>
      <w:lvlJc w:val="left"/>
      <w:pPr>
        <w:tabs>
          <w:tab w:val="num" w:pos="360"/>
        </w:tabs>
        <w:ind w:left="360" w:hanging="360"/>
      </w:pPr>
      <w:rPr>
        <w:rFonts w:ascii="Wingdings" w:hAnsi="Wingdings" w:hint="default"/>
        <w:sz w:val="16"/>
      </w:rPr>
    </w:lvl>
  </w:abstractNum>
  <w:abstractNum w:abstractNumId="16">
    <w:nsid w:val="63E062D4"/>
    <w:multiLevelType w:val="singleLevel"/>
    <w:tmpl w:val="E24863E6"/>
    <w:lvl w:ilvl="0">
      <w:start w:val="1"/>
      <w:numFmt w:val="bullet"/>
      <w:lvlText w:val=""/>
      <w:lvlJc w:val="left"/>
      <w:pPr>
        <w:tabs>
          <w:tab w:val="num" w:pos="360"/>
        </w:tabs>
        <w:ind w:left="360" w:hanging="360"/>
      </w:pPr>
      <w:rPr>
        <w:rFonts w:ascii="Wingdings" w:hAnsi="Wingdings" w:hint="default"/>
        <w:sz w:val="16"/>
      </w:rPr>
    </w:lvl>
  </w:abstractNum>
  <w:abstractNum w:abstractNumId="17">
    <w:nsid w:val="6F392147"/>
    <w:multiLevelType w:val="singleLevel"/>
    <w:tmpl w:val="E24863E6"/>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11"/>
  </w:num>
  <w:num w:numId="3">
    <w:abstractNumId w:val="12"/>
  </w:num>
  <w:num w:numId="4">
    <w:abstractNumId w:val="3"/>
  </w:num>
  <w:num w:numId="5">
    <w:abstractNumId w:val="6"/>
  </w:num>
  <w:num w:numId="6">
    <w:abstractNumId w:val="2"/>
  </w:num>
  <w:num w:numId="7">
    <w:abstractNumId w:val="17"/>
  </w:num>
  <w:num w:numId="8">
    <w:abstractNumId w:val="15"/>
  </w:num>
  <w:num w:numId="9">
    <w:abstractNumId w:val="16"/>
  </w:num>
  <w:num w:numId="10">
    <w:abstractNumId w:val="4"/>
  </w:num>
  <w:num w:numId="11">
    <w:abstractNumId w:val="0"/>
  </w:num>
  <w:num w:numId="12">
    <w:abstractNumId w:val="10"/>
  </w:num>
  <w:num w:numId="13">
    <w:abstractNumId w:val="1"/>
  </w:num>
  <w:num w:numId="14">
    <w:abstractNumId w:val="5"/>
  </w:num>
  <w:num w:numId="15">
    <w:abstractNumId w:val="13"/>
  </w:num>
  <w:num w:numId="16">
    <w:abstractNumId w:val="9"/>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0"/>
    <w:rsid w:val="00065B12"/>
    <w:rsid w:val="001A574F"/>
    <w:rsid w:val="00253049"/>
    <w:rsid w:val="00290B53"/>
    <w:rsid w:val="00296372"/>
    <w:rsid w:val="00375E7D"/>
    <w:rsid w:val="003B2E77"/>
    <w:rsid w:val="004F7DB1"/>
    <w:rsid w:val="0057187E"/>
    <w:rsid w:val="00596BD3"/>
    <w:rsid w:val="006265BA"/>
    <w:rsid w:val="007921D2"/>
    <w:rsid w:val="007B6E01"/>
    <w:rsid w:val="007C64A4"/>
    <w:rsid w:val="00812394"/>
    <w:rsid w:val="00971DD7"/>
    <w:rsid w:val="009949E6"/>
    <w:rsid w:val="00A77DB9"/>
    <w:rsid w:val="00B51228"/>
    <w:rsid w:val="00B75F80"/>
    <w:rsid w:val="00B93468"/>
    <w:rsid w:val="00BE1FF7"/>
    <w:rsid w:val="00D006D5"/>
    <w:rsid w:val="00DA2263"/>
    <w:rsid w:val="00E960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B575C85-6E2E-475D-9D78-E9B23795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4230"/>
      </w:tabs>
      <w:outlineLvl w:val="1"/>
    </w:pPr>
    <w:rPr>
      <w:sz w:val="24"/>
    </w:rPr>
  </w:style>
  <w:style w:type="paragraph" w:styleId="Heading3">
    <w:name w:val="heading 3"/>
    <w:basedOn w:val="Normal"/>
    <w:next w:val="Normal"/>
    <w:qFormat/>
    <w:pPr>
      <w:keepNext/>
      <w:spacing w:before="120"/>
      <w:outlineLvl w:val="2"/>
    </w:pPr>
    <w:rPr>
      <w:rFonts w:ascii="Arial" w:hAnsi="Arial"/>
      <w:sz w:val="22"/>
      <w:u w:val="single"/>
    </w:rPr>
  </w:style>
  <w:style w:type="paragraph" w:styleId="Heading4">
    <w:name w:val="heading 4"/>
    <w:basedOn w:val="Normal"/>
    <w:next w:val="Normal"/>
    <w:qFormat/>
    <w:pPr>
      <w:keepNext/>
      <w:outlineLvl w:val="3"/>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oldHead">
    <w:name w:val="Body Bold Head"/>
    <w:pPr>
      <w:keepNext/>
      <w:keepLines/>
      <w:spacing w:before="60"/>
    </w:pPr>
    <w:rPr>
      <w:b/>
      <w:sz w:val="22"/>
      <w:lang w:val="en-US" w:eastAsia="en-US"/>
    </w:rPr>
  </w:style>
  <w:style w:type="paragraph" w:customStyle="1" w:styleId="bodyhanging">
    <w:name w:val="body hanging"/>
    <w:pPr>
      <w:ind w:left="360" w:hanging="360"/>
    </w:pPr>
    <w:rPr>
      <w:sz w:val="22"/>
      <w:lang w:val="en-US" w:eastAsia="en-US"/>
    </w:rPr>
  </w:style>
  <w:style w:type="paragraph" w:styleId="BodyText">
    <w:name w:val="Body Text"/>
    <w:basedOn w:val="Normal"/>
    <w:semiHidden/>
    <w:rPr>
      <w:sz w:val="22"/>
      <w:lang w:val="en-CA"/>
    </w:rPr>
  </w:style>
  <w:style w:type="paragraph" w:customStyle="1" w:styleId="BodytextwSpaceafter">
    <w:name w:val="Body text w/ Space after"/>
    <w:basedOn w:val="BodyText"/>
    <w:pPr>
      <w:spacing w:after="40"/>
    </w:pPr>
  </w:style>
  <w:style w:type="paragraph" w:customStyle="1" w:styleId="BodyTextBullet">
    <w:name w:val="Body Text Bullet"/>
    <w:pPr>
      <w:keepLines/>
      <w:tabs>
        <w:tab w:val="num" w:pos="360"/>
      </w:tabs>
    </w:pPr>
    <w:rPr>
      <w:sz w:val="22"/>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eading2nospace">
    <w:name w:val="Heading 2/ no space"/>
    <w:basedOn w:val="Heading2"/>
    <w:pPr>
      <w:tabs>
        <w:tab w:val="clear" w:pos="4230"/>
      </w:tabs>
    </w:pPr>
    <w:rPr>
      <w:rFonts w:ascii="Arial" w:hAnsi="Arial"/>
      <w:b/>
      <w:sz w:val="22"/>
    </w:rPr>
  </w:style>
  <w:style w:type="paragraph" w:styleId="BodyText2">
    <w:name w:val="Body Text 2"/>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of Study</vt:lpstr>
    </vt:vector>
  </TitlesOfParts>
  <Company>WRDSB</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of Study</dc:title>
  <dc:subject/>
  <dc:creator>WRDSB</dc:creator>
  <cp:keywords/>
  <cp:lastModifiedBy>Myers</cp:lastModifiedBy>
  <cp:revision>2</cp:revision>
  <cp:lastPrinted>2010-09-07T13:16:00Z</cp:lastPrinted>
  <dcterms:created xsi:type="dcterms:W3CDTF">2013-02-05T22:06:00Z</dcterms:created>
  <dcterms:modified xsi:type="dcterms:W3CDTF">2013-02-05T22:06:00Z</dcterms:modified>
</cp:coreProperties>
</file>