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1" w:rsidRPr="005832BE" w:rsidRDefault="00435701" w:rsidP="00435701">
      <w:pPr>
        <w:rPr>
          <w:rFonts w:ascii="Verdana" w:hAnsi="Verdana"/>
          <w:sz w:val="28"/>
          <w:szCs w:val="24"/>
        </w:rPr>
      </w:pPr>
      <w:r w:rsidRPr="005832BE">
        <w:rPr>
          <w:rFonts w:ascii="Verdana" w:hAnsi="Verdana"/>
          <w:sz w:val="28"/>
          <w:szCs w:val="24"/>
        </w:rPr>
        <w:t>Name</w:t>
      </w:r>
      <w:proofErr w:type="gramStart"/>
      <w:r w:rsidRPr="005832BE">
        <w:rPr>
          <w:rFonts w:ascii="Verdana" w:hAnsi="Verdana"/>
          <w:sz w:val="28"/>
          <w:szCs w:val="24"/>
        </w:rPr>
        <w:t>:_</w:t>
      </w:r>
      <w:proofErr w:type="gramEnd"/>
      <w:r w:rsidRPr="005832BE">
        <w:rPr>
          <w:rFonts w:ascii="Verdana" w:hAnsi="Verdana"/>
          <w:sz w:val="28"/>
          <w:szCs w:val="24"/>
        </w:rPr>
        <w:t>_________________________________</w:t>
      </w:r>
    </w:p>
    <w:tbl>
      <w:tblPr>
        <w:tblpPr w:leftFromText="180" w:rightFromText="180" w:vertAnchor="page" w:horzAnchor="margin" w:tblpY="1891"/>
        <w:tblW w:w="0" w:type="auto"/>
        <w:tblLook w:val="01E0" w:firstRow="1" w:lastRow="1" w:firstColumn="1" w:lastColumn="1" w:noHBand="0" w:noVBand="0"/>
      </w:tblPr>
      <w:tblGrid>
        <w:gridCol w:w="251"/>
      </w:tblGrid>
      <w:tr w:rsidR="00435701" w:rsidRPr="005832BE" w:rsidTr="00435701">
        <w:trPr>
          <w:trHeight w:val="98"/>
        </w:trPr>
        <w:tc>
          <w:tcPr>
            <w:tcW w:w="251" w:type="dxa"/>
            <w:hideMark/>
          </w:tcPr>
          <w:p w:rsidR="00435701" w:rsidRPr="005832BE" w:rsidRDefault="00435701" w:rsidP="00435701">
            <w:pPr>
              <w:tabs>
                <w:tab w:val="num" w:pos="720"/>
              </w:tabs>
              <w:spacing w:after="150" w:line="270" w:lineRule="atLeast"/>
              <w:rPr>
                <w:rFonts w:ascii="Verdana" w:eastAsia="Times New Roman" w:hAnsi="Verdana" w:cs="Arial"/>
                <w:color w:val="666666"/>
                <w:sz w:val="28"/>
                <w:szCs w:val="28"/>
                <w:lang w:eastAsia="en-CA"/>
              </w:rPr>
            </w:pPr>
          </w:p>
          <w:p w:rsidR="00435701" w:rsidRPr="005832BE" w:rsidRDefault="00435701" w:rsidP="00F728EB">
            <w:pPr>
              <w:spacing w:after="150" w:line="270" w:lineRule="atLeast"/>
              <w:rPr>
                <w:rFonts w:ascii="Verdana" w:eastAsia="Times New Roman" w:hAnsi="Verdana" w:cs="Arial"/>
                <w:color w:val="666666"/>
                <w:sz w:val="28"/>
                <w:szCs w:val="28"/>
                <w:lang w:eastAsia="en-CA"/>
              </w:rPr>
            </w:pPr>
          </w:p>
        </w:tc>
      </w:tr>
    </w:tbl>
    <w:p w:rsidR="00435701" w:rsidRPr="005832BE" w:rsidRDefault="00435701" w:rsidP="00435701">
      <w:pPr>
        <w:jc w:val="center"/>
        <w:rPr>
          <w:rFonts w:ascii="Verdana" w:hAnsi="Verdana"/>
          <w:b/>
          <w:sz w:val="28"/>
          <w:szCs w:val="24"/>
          <w:u w:val="single"/>
        </w:rPr>
      </w:pPr>
      <w:r w:rsidRPr="005832BE">
        <w:rPr>
          <w:rFonts w:ascii="Verdana" w:hAnsi="Verdana"/>
          <w:b/>
          <w:sz w:val="28"/>
          <w:szCs w:val="24"/>
          <w:u w:val="single"/>
        </w:rPr>
        <w:t>One Flew Over the Cuckoo’s Nest Chapter 10-14</w:t>
      </w:r>
    </w:p>
    <w:p w:rsidR="00435701" w:rsidRPr="005832BE" w:rsidRDefault="00435701" w:rsidP="00435701">
      <w:pPr>
        <w:rPr>
          <w:rFonts w:ascii="Verdana" w:hAnsi="Verdana"/>
          <w:sz w:val="28"/>
          <w:szCs w:val="24"/>
        </w:rPr>
      </w:pPr>
      <w:r w:rsidRPr="005832BE">
        <w:rPr>
          <w:rFonts w:ascii="Verdana" w:hAnsi="Verdana"/>
          <w:sz w:val="28"/>
          <w:szCs w:val="24"/>
        </w:rPr>
        <w:t>Read chapter 10-14 online (pages 66-75) or in the text (102-115) then</w:t>
      </w:r>
      <w:r w:rsidRPr="00435701">
        <w:rPr>
          <w:rFonts w:ascii="Verdana" w:hAnsi="Verdana"/>
          <w:sz w:val="28"/>
          <w:szCs w:val="24"/>
        </w:rPr>
        <w:t xml:space="preserve"> </w:t>
      </w:r>
      <w:r w:rsidRPr="005832BE">
        <w:rPr>
          <w:rFonts w:ascii="Verdana" w:hAnsi="Verdana"/>
          <w:sz w:val="28"/>
          <w:szCs w:val="24"/>
        </w:rPr>
        <w:t>answer the following questions.  You are to hand in your work at the end of this period!</w:t>
      </w:r>
    </w:p>
    <w:p w:rsidR="00435701" w:rsidRPr="00435701" w:rsidRDefault="00435701" w:rsidP="00435701">
      <w:pPr>
        <w:spacing w:after="150" w:line="270" w:lineRule="atLeast"/>
        <w:rPr>
          <w:rFonts w:ascii="Verdana" w:eastAsia="Times New Roman" w:hAnsi="Verdana" w:cs="Arial"/>
          <w:sz w:val="28"/>
          <w:szCs w:val="28"/>
          <w:lang w:eastAsia="en-CA"/>
        </w:rPr>
      </w:pP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>Chapter 10 (102-103)</w:t>
      </w:r>
    </w:p>
    <w:p w:rsidR="00435701" w:rsidRP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  <w:r w:rsidRPr="00435701">
        <w:rPr>
          <w:rFonts w:ascii="Verdana" w:eastAsia="Arial" w:hAnsi="Verdana" w:cs="Arial"/>
          <w:sz w:val="28"/>
          <w:szCs w:val="28"/>
          <w:lang w:eastAsia="en-CA"/>
        </w:rPr>
        <w:t>1.</w:t>
      </w:r>
      <w:r w:rsidRPr="00435701">
        <w:rPr>
          <w:rFonts w:ascii="Verdana" w:eastAsia="Arial" w:hAnsi="Verdana" w:cs="Times New Roman"/>
          <w:sz w:val="28"/>
          <w:szCs w:val="28"/>
          <w:lang w:eastAsia="en-CA"/>
        </w:rPr>
        <w:t xml:space="preserve"> </w:t>
      </w: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>What is the Mon</w:t>
      </w: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opoly game like and what do the </w:t>
      </w: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inconsistencies say about </w:t>
      </w:r>
      <w:proofErr w:type="spellStart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>McMurphy’s</w:t>
      </w:r>
      <w:proofErr w:type="spellEnd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 character?</w:t>
      </w:r>
    </w:p>
    <w:p w:rsidR="00435701" w:rsidRP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</w:p>
    <w:p w:rsidR="00435701" w:rsidRP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</w:p>
    <w:p w:rsidR="00435701" w:rsidRPr="00435701" w:rsidRDefault="00435701" w:rsidP="00435701">
      <w:pPr>
        <w:spacing w:after="150" w:line="270" w:lineRule="atLeast"/>
        <w:rPr>
          <w:rFonts w:ascii="Verdana" w:eastAsia="Times New Roman" w:hAnsi="Verdana" w:cs="Arial"/>
          <w:sz w:val="28"/>
          <w:szCs w:val="28"/>
          <w:lang w:eastAsia="en-CA"/>
        </w:rPr>
      </w:pP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>Chapter 11 (104-111)</w:t>
      </w:r>
    </w:p>
    <w:p w:rsidR="00435701" w:rsidRP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  <w:r w:rsidRPr="00435701">
        <w:rPr>
          <w:rFonts w:ascii="Verdana" w:eastAsia="Arial" w:hAnsi="Verdana" w:cs="Arial"/>
          <w:sz w:val="28"/>
          <w:szCs w:val="28"/>
          <w:lang w:eastAsia="en-CA"/>
        </w:rPr>
        <w:t>1.</w:t>
      </w:r>
      <w:r w:rsidRPr="00435701">
        <w:rPr>
          <w:rFonts w:ascii="Verdana" w:eastAsia="Arial" w:hAnsi="Verdana" w:cs="Times New Roman"/>
          <w:sz w:val="28"/>
          <w:szCs w:val="28"/>
          <w:lang w:eastAsia="en-CA"/>
        </w:rPr>
        <w:t xml:space="preserve"> </w:t>
      </w: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How does </w:t>
      </w:r>
      <w:proofErr w:type="spellStart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>McMurphy</w:t>
      </w:r>
      <w:proofErr w:type="spellEnd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 feel about his fellow patients during the TV vote and why?</w:t>
      </w:r>
    </w:p>
    <w:p w:rsidR="00435701" w:rsidRP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</w:p>
    <w:p w:rsidR="00435701" w:rsidRP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  <w:r w:rsidRPr="00435701">
        <w:rPr>
          <w:rFonts w:ascii="Verdana" w:eastAsia="Arial" w:hAnsi="Verdana" w:cs="Arial"/>
          <w:sz w:val="28"/>
          <w:szCs w:val="28"/>
          <w:lang w:eastAsia="en-CA"/>
        </w:rPr>
        <w:t>2.</w:t>
      </w:r>
      <w:r w:rsidRPr="00435701">
        <w:rPr>
          <w:rFonts w:ascii="Verdana" w:eastAsia="Arial" w:hAnsi="Verdana" w:cs="Times New Roman"/>
          <w:sz w:val="28"/>
          <w:szCs w:val="28"/>
          <w:lang w:eastAsia="en-CA"/>
        </w:rPr>
        <w:t xml:space="preserve"> </w:t>
      </w: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Who is </w:t>
      </w:r>
      <w:proofErr w:type="spellStart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>Rawler</w:t>
      </w:r>
      <w:proofErr w:type="spellEnd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 the </w:t>
      </w:r>
      <w:proofErr w:type="spellStart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>Squawler</w:t>
      </w:r>
      <w:proofErr w:type="spellEnd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 and where is he?</w:t>
      </w:r>
    </w:p>
    <w:p w:rsidR="00435701" w:rsidRP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</w:p>
    <w:p w:rsidR="00435701" w:rsidRP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  <w:r w:rsidRPr="00435701">
        <w:rPr>
          <w:rFonts w:ascii="Verdana" w:eastAsia="Arial" w:hAnsi="Verdana" w:cs="Arial"/>
          <w:sz w:val="28"/>
          <w:szCs w:val="28"/>
          <w:lang w:eastAsia="en-CA"/>
        </w:rPr>
        <w:t>3.</w:t>
      </w:r>
      <w:r w:rsidRPr="00435701">
        <w:rPr>
          <w:rFonts w:ascii="Verdana" w:eastAsia="Arial" w:hAnsi="Verdana" w:cs="Times New Roman"/>
          <w:sz w:val="28"/>
          <w:szCs w:val="28"/>
          <w:lang w:eastAsia="en-CA"/>
        </w:rPr>
        <w:t xml:space="preserve"> </w:t>
      </w: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What does </w:t>
      </w:r>
      <w:proofErr w:type="spellStart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>McMurphy</w:t>
      </w:r>
      <w:proofErr w:type="spellEnd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 do when they talk about busting out and what does it prove?</w:t>
      </w:r>
    </w:p>
    <w:p w:rsidR="00435701" w:rsidRP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</w:p>
    <w:p w:rsidR="00435701" w:rsidRP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</w:p>
    <w:p w:rsidR="00435701" w:rsidRPr="00435701" w:rsidRDefault="00435701" w:rsidP="00435701">
      <w:pPr>
        <w:spacing w:after="150" w:line="270" w:lineRule="atLeast"/>
        <w:rPr>
          <w:rFonts w:ascii="Verdana" w:eastAsia="Times New Roman" w:hAnsi="Verdana" w:cs="Arial"/>
          <w:sz w:val="28"/>
          <w:szCs w:val="28"/>
          <w:lang w:eastAsia="en-CA"/>
        </w:rPr>
      </w:pP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>Chapter 12 (112-113)</w:t>
      </w:r>
    </w:p>
    <w:p w:rsid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  <w:r w:rsidRPr="00435701">
        <w:rPr>
          <w:rFonts w:ascii="Verdana" w:eastAsia="Arial" w:hAnsi="Verdana" w:cs="Arial"/>
          <w:sz w:val="28"/>
          <w:szCs w:val="28"/>
          <w:lang w:eastAsia="en-CA"/>
        </w:rPr>
        <w:t>1.</w:t>
      </w:r>
      <w:r w:rsidRPr="00435701">
        <w:rPr>
          <w:rFonts w:ascii="Verdana" w:eastAsia="Arial" w:hAnsi="Verdana" w:cs="Times New Roman"/>
          <w:sz w:val="28"/>
          <w:szCs w:val="28"/>
          <w:lang w:eastAsia="en-CA"/>
        </w:rPr>
        <w:t xml:space="preserve"> </w:t>
      </w: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What does Chief use the picture of </w:t>
      </w:r>
      <w:proofErr w:type="spellStart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>flyfishing</w:t>
      </w:r>
      <w:proofErr w:type="spellEnd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 in the mountains for and how is it symbolic?</w:t>
      </w:r>
    </w:p>
    <w:p w:rsid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</w:p>
    <w:p w:rsid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</w:p>
    <w:p w:rsidR="00435701" w:rsidRP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  <w:r w:rsidRPr="00435701">
        <w:rPr>
          <w:rFonts w:ascii="Verdana" w:eastAsia="Arial" w:hAnsi="Verdana" w:cs="Arial"/>
          <w:sz w:val="28"/>
          <w:szCs w:val="28"/>
          <w:lang w:eastAsia="en-CA"/>
        </w:rPr>
        <w:t>2.</w:t>
      </w:r>
      <w:r w:rsidRPr="00435701">
        <w:rPr>
          <w:rFonts w:ascii="Verdana" w:eastAsia="Arial" w:hAnsi="Verdana" w:cs="Times New Roman"/>
          <w:sz w:val="28"/>
          <w:szCs w:val="28"/>
          <w:lang w:eastAsia="en-CA"/>
        </w:rPr>
        <w:t xml:space="preserve"> </w:t>
      </w: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>What is it about his death that Chief can’t understand?</w:t>
      </w:r>
    </w:p>
    <w:p w:rsid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</w:p>
    <w:p w:rsidR="00435701" w:rsidRPr="00435701" w:rsidRDefault="00435701" w:rsidP="00435701">
      <w:pPr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  <w:bookmarkStart w:id="0" w:name="_GoBack"/>
      <w:bookmarkEnd w:id="0"/>
    </w:p>
    <w:p w:rsidR="00435701" w:rsidRPr="00435701" w:rsidRDefault="00435701" w:rsidP="00435701">
      <w:pPr>
        <w:framePr w:hSpace="180" w:wrap="around" w:vAnchor="page" w:hAnchor="margin" w:y="1891"/>
        <w:spacing w:after="150" w:line="270" w:lineRule="atLeast"/>
        <w:rPr>
          <w:rFonts w:ascii="Verdana" w:eastAsia="Times New Roman" w:hAnsi="Verdana" w:cs="Arial"/>
          <w:sz w:val="28"/>
          <w:szCs w:val="28"/>
          <w:lang w:eastAsia="en-CA"/>
        </w:rPr>
      </w:pPr>
      <w:r w:rsidRPr="00435701">
        <w:rPr>
          <w:rFonts w:ascii="Verdana" w:eastAsia="Times New Roman" w:hAnsi="Verdana" w:cs="Arial"/>
          <w:sz w:val="28"/>
          <w:szCs w:val="28"/>
          <w:lang w:eastAsia="en-CA"/>
        </w:rPr>
        <w:lastRenderedPageBreak/>
        <w:t>Chapter 13 (114)</w:t>
      </w:r>
    </w:p>
    <w:p w:rsidR="00435701" w:rsidRPr="00435701" w:rsidRDefault="00435701" w:rsidP="00435701">
      <w:pPr>
        <w:framePr w:hSpace="180" w:wrap="around" w:vAnchor="page" w:hAnchor="margin" w:y="1891"/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  <w:r w:rsidRPr="00435701">
        <w:rPr>
          <w:rFonts w:ascii="Verdana" w:eastAsia="Arial" w:hAnsi="Verdana" w:cs="Arial"/>
          <w:sz w:val="28"/>
          <w:szCs w:val="28"/>
          <w:lang w:eastAsia="en-CA"/>
        </w:rPr>
        <w:t>1.</w:t>
      </w:r>
      <w:r w:rsidRPr="00435701">
        <w:rPr>
          <w:rFonts w:ascii="Verdana" w:eastAsia="Arial" w:hAnsi="Verdana" w:cs="Times New Roman"/>
          <w:sz w:val="28"/>
          <w:szCs w:val="28"/>
          <w:lang w:eastAsia="en-CA"/>
        </w:rPr>
        <w:t xml:space="preserve"> </w:t>
      </w: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Why does Chief think all the patients are resisting </w:t>
      </w:r>
      <w:proofErr w:type="spellStart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>McMurphy’s</w:t>
      </w:r>
      <w:proofErr w:type="spellEnd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 attempts to get them to see?</w:t>
      </w:r>
    </w:p>
    <w:p w:rsidR="00435701" w:rsidRPr="00435701" w:rsidRDefault="00435701" w:rsidP="00435701">
      <w:pPr>
        <w:framePr w:hSpace="180" w:wrap="around" w:vAnchor="page" w:hAnchor="margin" w:y="1891"/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</w:p>
    <w:p w:rsidR="00435701" w:rsidRPr="00435701" w:rsidRDefault="00435701" w:rsidP="00435701">
      <w:pPr>
        <w:framePr w:hSpace="180" w:wrap="around" w:vAnchor="page" w:hAnchor="margin" w:y="1891"/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</w:p>
    <w:p w:rsidR="00435701" w:rsidRPr="00435701" w:rsidRDefault="00435701" w:rsidP="00435701">
      <w:pPr>
        <w:framePr w:hSpace="180" w:wrap="around" w:vAnchor="page" w:hAnchor="margin" w:y="1891"/>
        <w:spacing w:after="150" w:line="270" w:lineRule="atLeast"/>
        <w:rPr>
          <w:rFonts w:ascii="Verdana" w:eastAsia="Times New Roman" w:hAnsi="Verdana" w:cs="Arial"/>
          <w:sz w:val="28"/>
          <w:szCs w:val="28"/>
          <w:lang w:eastAsia="en-CA"/>
        </w:rPr>
      </w:pP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Chapter 14 (115) </w:t>
      </w:r>
    </w:p>
    <w:p w:rsidR="00435701" w:rsidRPr="00435701" w:rsidRDefault="00435701" w:rsidP="00435701">
      <w:pPr>
        <w:framePr w:hSpace="180" w:wrap="around" w:vAnchor="page" w:hAnchor="margin" w:y="1891"/>
        <w:tabs>
          <w:tab w:val="num" w:pos="720"/>
        </w:tabs>
        <w:spacing w:after="150" w:line="270" w:lineRule="atLeast"/>
        <w:ind w:left="720" w:hanging="360"/>
        <w:rPr>
          <w:rFonts w:ascii="Verdana" w:eastAsia="Times New Roman" w:hAnsi="Verdana" w:cs="Arial"/>
          <w:sz w:val="28"/>
          <w:szCs w:val="28"/>
          <w:lang w:eastAsia="en-CA"/>
        </w:rPr>
      </w:pPr>
      <w:r w:rsidRPr="00435701">
        <w:rPr>
          <w:rFonts w:ascii="Verdana" w:eastAsia="Arial" w:hAnsi="Verdana" w:cs="Arial"/>
          <w:sz w:val="28"/>
          <w:szCs w:val="28"/>
          <w:lang w:eastAsia="en-CA"/>
        </w:rPr>
        <w:t>1.</w:t>
      </w:r>
      <w:r w:rsidRPr="00435701">
        <w:rPr>
          <w:rFonts w:ascii="Verdana" w:eastAsia="Arial" w:hAnsi="Verdana" w:cs="Times New Roman"/>
          <w:sz w:val="28"/>
          <w:szCs w:val="28"/>
          <w:lang w:eastAsia="en-CA"/>
        </w:rPr>
        <w:t xml:space="preserve"> </w:t>
      </w:r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How did </w:t>
      </w:r>
      <w:proofErr w:type="spellStart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>Rawler</w:t>
      </w:r>
      <w:proofErr w:type="spellEnd"/>
      <w:r w:rsidRPr="00435701">
        <w:rPr>
          <w:rFonts w:ascii="Verdana" w:eastAsia="Times New Roman" w:hAnsi="Verdana" w:cs="Arial"/>
          <w:sz w:val="28"/>
          <w:szCs w:val="28"/>
          <w:lang w:eastAsia="en-CA"/>
        </w:rPr>
        <w:t xml:space="preserve"> die?</w:t>
      </w:r>
    </w:p>
    <w:p w:rsidR="00435701" w:rsidRDefault="00435701" w:rsidP="00435701"/>
    <w:sectPr w:rsidR="00435701" w:rsidSect="004357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01"/>
    <w:rsid w:val="00435701"/>
    <w:rsid w:val="00DA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2012-10-29T00:10:00Z</dcterms:created>
  <dcterms:modified xsi:type="dcterms:W3CDTF">2012-10-29T00:17:00Z</dcterms:modified>
</cp:coreProperties>
</file>