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0F" w:rsidRPr="007454AC" w:rsidRDefault="00CC2E0F" w:rsidP="00CC2E0F">
      <w:pPr>
        <w:jc w:val="center"/>
        <w:rPr>
          <w:b/>
          <w:sz w:val="56"/>
          <w:szCs w:val="52"/>
          <w:highlight w:val="cyan"/>
          <w:u w:val="single"/>
        </w:rPr>
      </w:pPr>
      <w:r w:rsidRPr="007454AC">
        <w:rPr>
          <w:b/>
          <w:sz w:val="56"/>
          <w:szCs w:val="52"/>
          <w:highlight w:val="cyan"/>
          <w:u w:val="single"/>
        </w:rPr>
        <w:t>ELEMENTS OF PERSUASIVE WRITING</w:t>
      </w:r>
    </w:p>
    <w:p w:rsidR="00CC2E0F" w:rsidRPr="007454AC" w:rsidRDefault="00CC2E0F" w:rsidP="00CC2E0F">
      <w:pPr>
        <w:rPr>
          <w:sz w:val="52"/>
          <w:szCs w:val="52"/>
          <w:highlight w:val="cyan"/>
        </w:rPr>
      </w:pPr>
    </w:p>
    <w:p w:rsidR="00CC2E0F" w:rsidRPr="007454AC" w:rsidRDefault="00CC2E0F" w:rsidP="00CC2E0F">
      <w:pPr>
        <w:rPr>
          <w:b/>
          <w:bCs/>
          <w:sz w:val="52"/>
          <w:szCs w:val="52"/>
          <w:highlight w:val="cyan"/>
          <w:u w:val="single"/>
        </w:rPr>
      </w:pPr>
      <w:r w:rsidRPr="007454AC">
        <w:rPr>
          <w:b/>
          <w:bCs/>
          <w:sz w:val="52"/>
          <w:szCs w:val="52"/>
          <w:highlight w:val="cyan"/>
          <w:u w:val="single"/>
        </w:rPr>
        <w:t>APPEAL TO REASON (a.k.a. rational appeal)</w:t>
      </w:r>
    </w:p>
    <w:p w:rsidR="00CC2E0F" w:rsidRDefault="00CC2E0F" w:rsidP="00CC2E0F">
      <w:pPr>
        <w:ind w:left="720"/>
        <w:rPr>
          <w:bCs/>
          <w:sz w:val="52"/>
          <w:szCs w:val="52"/>
          <w:highlight w:val="cyan"/>
        </w:rPr>
      </w:pPr>
      <w:r>
        <w:rPr>
          <w:b/>
          <w:bCs/>
          <w:sz w:val="52"/>
          <w:szCs w:val="52"/>
          <w:highlight w:val="cyan"/>
        </w:rPr>
        <w:t>-</w:t>
      </w:r>
      <w:r w:rsidRPr="007454AC">
        <w:rPr>
          <w:bCs/>
          <w:sz w:val="52"/>
          <w:szCs w:val="52"/>
          <w:highlight w:val="cyan"/>
        </w:rPr>
        <w:t xml:space="preserve">appeals to the part of humans that likes to think.  </w:t>
      </w:r>
    </w:p>
    <w:p w:rsidR="00CC2E0F" w:rsidRDefault="00CC2E0F" w:rsidP="00CC2E0F">
      <w:pPr>
        <w:ind w:left="720"/>
        <w:rPr>
          <w:bCs/>
          <w:sz w:val="52"/>
          <w:szCs w:val="52"/>
          <w:highlight w:val="cyan"/>
        </w:rPr>
      </w:pPr>
      <w:r>
        <w:rPr>
          <w:b/>
          <w:bCs/>
          <w:sz w:val="52"/>
          <w:szCs w:val="52"/>
          <w:highlight w:val="cyan"/>
        </w:rPr>
        <w:t>-</w:t>
      </w:r>
      <w:r>
        <w:rPr>
          <w:bCs/>
          <w:sz w:val="52"/>
          <w:szCs w:val="52"/>
          <w:highlight w:val="cyan"/>
        </w:rPr>
        <w:t xml:space="preserve">presentation of </w:t>
      </w:r>
      <w:r w:rsidRPr="007454AC">
        <w:rPr>
          <w:bCs/>
          <w:sz w:val="52"/>
          <w:szCs w:val="52"/>
          <w:highlight w:val="cyan"/>
        </w:rPr>
        <w:t>what appear to be good, solid reasons to share</w:t>
      </w:r>
      <w:r>
        <w:rPr>
          <w:bCs/>
          <w:sz w:val="52"/>
          <w:szCs w:val="52"/>
          <w:highlight w:val="cyan"/>
        </w:rPr>
        <w:t xml:space="preserve"> the author’s point of view. </w:t>
      </w:r>
    </w:p>
    <w:p w:rsidR="00CC2E0F" w:rsidRPr="007454AC" w:rsidRDefault="00CC2E0F" w:rsidP="00CC2E0F">
      <w:pPr>
        <w:ind w:left="720"/>
        <w:rPr>
          <w:bCs/>
          <w:sz w:val="52"/>
          <w:szCs w:val="52"/>
          <w:highlight w:val="cyan"/>
          <w:u w:val="single"/>
          <w:lang w:val="en-CA"/>
        </w:rPr>
      </w:pPr>
      <w:proofErr w:type="gramStart"/>
      <w:r>
        <w:rPr>
          <w:b/>
          <w:bCs/>
          <w:sz w:val="52"/>
          <w:szCs w:val="52"/>
          <w:highlight w:val="cyan"/>
        </w:rPr>
        <w:t>-</w:t>
      </w:r>
      <w:r w:rsidRPr="007454AC">
        <w:rPr>
          <w:bCs/>
          <w:sz w:val="52"/>
          <w:szCs w:val="52"/>
          <w:highlight w:val="cyan"/>
        </w:rPr>
        <w:t xml:space="preserve">uses </w:t>
      </w:r>
      <w:r w:rsidRPr="007454AC">
        <w:rPr>
          <w:bCs/>
          <w:i/>
          <w:iCs/>
          <w:sz w:val="52"/>
          <w:szCs w:val="52"/>
          <w:highlight w:val="cyan"/>
        </w:rPr>
        <w:t>facts, definitions, cause and effect</w:t>
      </w:r>
      <w:r w:rsidRPr="007454AC">
        <w:rPr>
          <w:bCs/>
          <w:sz w:val="52"/>
          <w:szCs w:val="52"/>
          <w:highlight w:val="cyan"/>
        </w:rPr>
        <w:t>, etc.</w:t>
      </w:r>
      <w:proofErr w:type="gramEnd"/>
    </w:p>
    <w:p w:rsidR="00CC2E0F" w:rsidRPr="007454AC" w:rsidRDefault="00CC2E0F" w:rsidP="00CC2E0F">
      <w:pPr>
        <w:ind w:left="720"/>
        <w:rPr>
          <w:bCs/>
          <w:sz w:val="52"/>
          <w:szCs w:val="52"/>
          <w:highlight w:val="cyan"/>
        </w:rPr>
      </w:pPr>
      <w:r w:rsidRPr="007454AC">
        <w:rPr>
          <w:b/>
          <w:bCs/>
          <w:sz w:val="52"/>
          <w:szCs w:val="52"/>
          <w:highlight w:val="cyan"/>
          <w:u w:val="single"/>
        </w:rPr>
        <w:t>EXAMPLE</w:t>
      </w:r>
      <w:r w:rsidRPr="007454AC">
        <w:rPr>
          <w:b/>
          <w:bCs/>
          <w:sz w:val="52"/>
          <w:szCs w:val="52"/>
          <w:highlight w:val="cyan"/>
        </w:rPr>
        <w:t xml:space="preserve">: </w:t>
      </w:r>
      <w:r w:rsidRPr="007454AC">
        <w:rPr>
          <w:bCs/>
          <w:sz w:val="52"/>
          <w:szCs w:val="52"/>
          <w:highlight w:val="cyan"/>
        </w:rPr>
        <w:t>Many studies show that the most successful way for a student to improve his reading level is to read!</w:t>
      </w:r>
    </w:p>
    <w:p w:rsidR="00CC2E0F" w:rsidRPr="007454AC" w:rsidRDefault="00CC2E0F" w:rsidP="00CC2E0F">
      <w:pPr>
        <w:ind w:left="720"/>
        <w:rPr>
          <w:bCs/>
          <w:i/>
          <w:sz w:val="52"/>
          <w:szCs w:val="52"/>
          <w:highlight w:val="cyan"/>
          <w:lang w:val="en-CA"/>
        </w:rPr>
      </w:pPr>
      <w:r w:rsidRPr="007454AC">
        <w:rPr>
          <w:b/>
          <w:bCs/>
          <w:sz w:val="52"/>
          <w:szCs w:val="52"/>
          <w:highlight w:val="cyan"/>
          <w:u w:val="single"/>
        </w:rPr>
        <w:t>EXAMPLE</w:t>
      </w:r>
      <w:r w:rsidRPr="007454AC">
        <w:rPr>
          <w:b/>
          <w:bCs/>
          <w:sz w:val="52"/>
          <w:szCs w:val="52"/>
          <w:highlight w:val="cyan"/>
        </w:rPr>
        <w:t xml:space="preserve">: </w:t>
      </w:r>
      <w:r w:rsidRPr="007454AC">
        <w:rPr>
          <w:bCs/>
          <w:sz w:val="52"/>
          <w:szCs w:val="52"/>
          <w:highlight w:val="cyan"/>
        </w:rPr>
        <w:t>Approximately forty percent of students claim that they do not do their homework regularly.</w:t>
      </w:r>
    </w:p>
    <w:p w:rsidR="00CC2E0F" w:rsidRPr="007454AC" w:rsidRDefault="00CC2E0F" w:rsidP="00CC2E0F">
      <w:pPr>
        <w:rPr>
          <w:b/>
          <w:bCs/>
          <w:sz w:val="52"/>
          <w:szCs w:val="52"/>
          <w:highlight w:val="cyan"/>
          <w:u w:val="single"/>
        </w:rPr>
      </w:pPr>
    </w:p>
    <w:p w:rsidR="00CC2E0F" w:rsidRPr="007454AC" w:rsidRDefault="00CC2E0F" w:rsidP="00CC2E0F">
      <w:pPr>
        <w:rPr>
          <w:b/>
          <w:bCs/>
          <w:sz w:val="52"/>
          <w:szCs w:val="52"/>
          <w:highlight w:val="cyan"/>
          <w:u w:val="single"/>
        </w:rPr>
      </w:pPr>
      <w:r w:rsidRPr="007454AC">
        <w:rPr>
          <w:b/>
          <w:bCs/>
          <w:sz w:val="52"/>
          <w:szCs w:val="52"/>
          <w:highlight w:val="cyan"/>
          <w:u w:val="single"/>
        </w:rPr>
        <w:t>APPEAL TO AUTHORITY</w:t>
      </w:r>
    </w:p>
    <w:p w:rsidR="00CC2E0F" w:rsidRDefault="00CC2E0F" w:rsidP="00CC2E0F">
      <w:pPr>
        <w:ind w:left="720"/>
        <w:rPr>
          <w:sz w:val="52"/>
          <w:szCs w:val="52"/>
          <w:highlight w:val="cyan"/>
        </w:rPr>
      </w:pPr>
      <w:r w:rsidRPr="008A4E21">
        <w:rPr>
          <w:sz w:val="52"/>
          <w:szCs w:val="52"/>
          <w:highlight w:val="cyan"/>
        </w:rPr>
        <w:lastRenderedPageBreak/>
        <w:t>-</w:t>
      </w:r>
      <w:r w:rsidRPr="007454AC">
        <w:rPr>
          <w:sz w:val="52"/>
          <w:szCs w:val="52"/>
          <w:highlight w:val="cyan"/>
        </w:rPr>
        <w:t xml:space="preserve">writers rely on their authority, credibility, or general character.  </w:t>
      </w:r>
    </w:p>
    <w:p w:rsidR="00CC2E0F" w:rsidRDefault="00CC2E0F" w:rsidP="00CC2E0F">
      <w:pPr>
        <w:ind w:left="720"/>
        <w:rPr>
          <w:sz w:val="52"/>
          <w:szCs w:val="52"/>
          <w:highlight w:val="cyan"/>
        </w:rPr>
      </w:pPr>
      <w:r>
        <w:rPr>
          <w:sz w:val="52"/>
          <w:szCs w:val="52"/>
          <w:highlight w:val="cyan"/>
        </w:rPr>
        <w:t>-t</w:t>
      </w:r>
      <w:r w:rsidRPr="007454AC">
        <w:rPr>
          <w:sz w:val="52"/>
          <w:szCs w:val="52"/>
          <w:highlight w:val="cyan"/>
        </w:rPr>
        <w:t>hey prese</w:t>
      </w:r>
      <w:r>
        <w:rPr>
          <w:sz w:val="52"/>
          <w:szCs w:val="52"/>
          <w:highlight w:val="cyan"/>
        </w:rPr>
        <w:t xml:space="preserve">nt themselves as trustworthy.  </w:t>
      </w:r>
    </w:p>
    <w:p w:rsidR="00CC2E0F" w:rsidRPr="007454AC" w:rsidRDefault="00CC2E0F" w:rsidP="00CC2E0F">
      <w:pPr>
        <w:ind w:left="720"/>
        <w:rPr>
          <w:sz w:val="52"/>
          <w:szCs w:val="52"/>
          <w:highlight w:val="cyan"/>
          <w:lang w:val="en-CA"/>
        </w:rPr>
      </w:pPr>
      <w:r>
        <w:rPr>
          <w:sz w:val="52"/>
          <w:szCs w:val="52"/>
          <w:highlight w:val="cyan"/>
        </w:rPr>
        <w:t>-writers</w:t>
      </w:r>
      <w:r w:rsidRPr="007454AC">
        <w:rPr>
          <w:sz w:val="52"/>
          <w:szCs w:val="52"/>
          <w:highlight w:val="cyan"/>
        </w:rPr>
        <w:t xml:space="preserve"> have education or personal experience that makes them an authority, or they may get their information from others who do, </w:t>
      </w:r>
      <w:r w:rsidRPr="007454AC">
        <w:rPr>
          <w:sz w:val="52"/>
          <w:szCs w:val="52"/>
          <w:highlight w:val="cyan"/>
          <w:u w:val="single"/>
        </w:rPr>
        <w:t>mentioning experts as sources to lend credibility</w:t>
      </w:r>
      <w:r w:rsidRPr="007454AC">
        <w:rPr>
          <w:sz w:val="52"/>
          <w:szCs w:val="52"/>
          <w:highlight w:val="cyan"/>
        </w:rPr>
        <w:t>.</w:t>
      </w:r>
    </w:p>
    <w:p w:rsidR="00CC2E0F" w:rsidRPr="007454AC" w:rsidRDefault="00CC2E0F" w:rsidP="00CC2E0F">
      <w:pPr>
        <w:ind w:left="720"/>
        <w:rPr>
          <w:sz w:val="52"/>
          <w:szCs w:val="52"/>
          <w:highlight w:val="cyan"/>
        </w:rPr>
      </w:pPr>
      <w:r w:rsidRPr="007454AC">
        <w:rPr>
          <w:b/>
          <w:bCs/>
          <w:sz w:val="52"/>
          <w:szCs w:val="52"/>
          <w:highlight w:val="cyan"/>
          <w:u w:val="single"/>
        </w:rPr>
        <w:t>EXAMPLE</w:t>
      </w:r>
      <w:r w:rsidRPr="007454AC">
        <w:rPr>
          <w:b/>
          <w:bCs/>
          <w:sz w:val="52"/>
          <w:szCs w:val="52"/>
          <w:highlight w:val="cyan"/>
        </w:rPr>
        <w:t>:</w:t>
      </w:r>
      <w:r w:rsidRPr="007454AC">
        <w:rPr>
          <w:sz w:val="52"/>
          <w:szCs w:val="52"/>
          <w:highlight w:val="cyan"/>
        </w:rPr>
        <w:t xml:space="preserve"> The English teachers know from experience that the most successful students are those who come to school every day, pay attention in class, and complete all class assignments. </w:t>
      </w:r>
    </w:p>
    <w:p w:rsidR="00CC2E0F" w:rsidRPr="007454AC" w:rsidRDefault="00CC2E0F" w:rsidP="00CC2E0F">
      <w:pPr>
        <w:ind w:left="720"/>
        <w:rPr>
          <w:sz w:val="52"/>
          <w:szCs w:val="52"/>
          <w:highlight w:val="cyan"/>
          <w:lang w:val="en-CA"/>
        </w:rPr>
      </w:pPr>
      <w:r w:rsidRPr="007454AC">
        <w:rPr>
          <w:b/>
          <w:bCs/>
          <w:sz w:val="52"/>
          <w:szCs w:val="52"/>
          <w:highlight w:val="cyan"/>
          <w:u w:val="single"/>
        </w:rPr>
        <w:t>EXAMPLE</w:t>
      </w:r>
      <w:r w:rsidRPr="007454AC">
        <w:rPr>
          <w:b/>
          <w:bCs/>
          <w:sz w:val="52"/>
          <w:szCs w:val="52"/>
          <w:highlight w:val="cyan"/>
        </w:rPr>
        <w:t xml:space="preserve">: </w:t>
      </w:r>
      <w:r w:rsidRPr="007454AC">
        <w:rPr>
          <w:bCs/>
          <w:sz w:val="52"/>
          <w:szCs w:val="52"/>
          <w:highlight w:val="cyan"/>
        </w:rPr>
        <w:t>As a soccer-enthusiast I can assure you that this is a sport that will not only improve your cardiovascular health, enhance your hand-to-foot co-ordination, and boost your self-confidence, but will also increase your sense of overall well-being.</w:t>
      </w:r>
    </w:p>
    <w:p w:rsidR="00CC2E0F" w:rsidRPr="007454AC" w:rsidRDefault="00CC2E0F" w:rsidP="00CC2E0F">
      <w:pPr>
        <w:rPr>
          <w:sz w:val="52"/>
          <w:szCs w:val="52"/>
          <w:highlight w:val="cyan"/>
        </w:rPr>
      </w:pPr>
    </w:p>
    <w:p w:rsidR="00CC2E0F" w:rsidRPr="007454AC" w:rsidRDefault="00CC2E0F" w:rsidP="00CC2E0F">
      <w:pPr>
        <w:rPr>
          <w:b/>
          <w:bCs/>
          <w:sz w:val="52"/>
          <w:szCs w:val="52"/>
          <w:highlight w:val="cyan"/>
          <w:u w:val="single"/>
        </w:rPr>
      </w:pPr>
      <w:r w:rsidRPr="007454AC">
        <w:rPr>
          <w:b/>
          <w:bCs/>
          <w:sz w:val="52"/>
          <w:szCs w:val="52"/>
          <w:highlight w:val="cyan"/>
          <w:u w:val="single"/>
        </w:rPr>
        <w:t>EMOTIONAL APPEAL</w:t>
      </w:r>
    </w:p>
    <w:p w:rsidR="00CC2E0F" w:rsidRPr="007454AC" w:rsidRDefault="00CC2E0F" w:rsidP="00CC2E0F">
      <w:pPr>
        <w:ind w:left="720"/>
        <w:rPr>
          <w:sz w:val="52"/>
          <w:szCs w:val="52"/>
          <w:highlight w:val="cyan"/>
          <w:lang w:val="en-CA"/>
        </w:rPr>
      </w:pPr>
      <w:proofErr w:type="gramStart"/>
      <w:r>
        <w:rPr>
          <w:sz w:val="52"/>
          <w:szCs w:val="52"/>
          <w:highlight w:val="cyan"/>
        </w:rPr>
        <w:t>-</w:t>
      </w:r>
      <w:r w:rsidRPr="007454AC">
        <w:rPr>
          <w:sz w:val="52"/>
          <w:szCs w:val="52"/>
          <w:highlight w:val="cyan"/>
        </w:rPr>
        <w:t>writer appeals to powerful emotions, such as our love of country, family, peace, and justice, as well as to our fear and hatred of the things that threaten us.</w:t>
      </w:r>
      <w:proofErr w:type="gramEnd"/>
    </w:p>
    <w:p w:rsidR="00CC2E0F" w:rsidRPr="007454AC" w:rsidRDefault="00CC2E0F" w:rsidP="00CC2E0F">
      <w:pPr>
        <w:ind w:left="720"/>
        <w:rPr>
          <w:sz w:val="52"/>
          <w:szCs w:val="52"/>
          <w:highlight w:val="cyan"/>
          <w:lang w:val="en-CA"/>
        </w:rPr>
      </w:pPr>
      <w:r w:rsidRPr="007454AC">
        <w:rPr>
          <w:b/>
          <w:bCs/>
          <w:sz w:val="52"/>
          <w:szCs w:val="52"/>
          <w:highlight w:val="cyan"/>
          <w:u w:val="single"/>
        </w:rPr>
        <w:t>EXAMPLE</w:t>
      </w:r>
      <w:r w:rsidRPr="007454AC">
        <w:rPr>
          <w:b/>
          <w:bCs/>
          <w:sz w:val="52"/>
          <w:szCs w:val="52"/>
          <w:highlight w:val="cyan"/>
        </w:rPr>
        <w:t>:</w:t>
      </w:r>
      <w:r w:rsidRPr="007454AC">
        <w:rPr>
          <w:sz w:val="52"/>
          <w:szCs w:val="52"/>
          <w:highlight w:val="cyan"/>
        </w:rPr>
        <w:t xml:space="preserve"> Students, if you truly care about your future career, you will study, study, study! </w:t>
      </w:r>
    </w:p>
    <w:p w:rsidR="00CC2E0F" w:rsidRDefault="00CC2E0F" w:rsidP="00CC2E0F">
      <w:pPr>
        <w:ind w:left="720"/>
        <w:rPr>
          <w:bCs/>
          <w:sz w:val="52"/>
          <w:szCs w:val="52"/>
          <w:highlight w:val="cyan"/>
        </w:rPr>
      </w:pPr>
      <w:r w:rsidRPr="007454AC">
        <w:rPr>
          <w:b/>
          <w:bCs/>
          <w:sz w:val="52"/>
          <w:szCs w:val="52"/>
          <w:highlight w:val="cyan"/>
          <w:u w:val="single"/>
        </w:rPr>
        <w:t>EXAMPLE</w:t>
      </w:r>
      <w:r w:rsidRPr="007454AC">
        <w:rPr>
          <w:b/>
          <w:bCs/>
          <w:sz w:val="52"/>
          <w:szCs w:val="52"/>
          <w:highlight w:val="cyan"/>
        </w:rPr>
        <w:t xml:space="preserve">: </w:t>
      </w:r>
      <w:r w:rsidRPr="007454AC">
        <w:rPr>
          <w:bCs/>
          <w:sz w:val="52"/>
          <w:szCs w:val="52"/>
          <w:highlight w:val="cyan"/>
        </w:rPr>
        <w:t xml:space="preserve">If you care about your pets, butt out your cigarette.  </w:t>
      </w:r>
    </w:p>
    <w:p w:rsidR="00CC2E0F" w:rsidRDefault="00CC2E0F" w:rsidP="00CC2E0F">
      <w:pPr>
        <w:ind w:left="720"/>
        <w:rPr>
          <w:sz w:val="52"/>
          <w:szCs w:val="52"/>
          <w:highlight w:val="cyan"/>
          <w:lang w:val="en-CA"/>
        </w:rPr>
      </w:pPr>
    </w:p>
    <w:p w:rsidR="00CC2E0F" w:rsidRPr="007454AC" w:rsidRDefault="00CC2E0F" w:rsidP="00CC2E0F">
      <w:pPr>
        <w:ind w:left="720"/>
        <w:rPr>
          <w:sz w:val="52"/>
          <w:szCs w:val="52"/>
          <w:highlight w:val="cyan"/>
          <w:lang w:val="en-CA"/>
        </w:rPr>
      </w:pPr>
    </w:p>
    <w:p w:rsidR="00CC2E0F" w:rsidRPr="007454AC" w:rsidRDefault="00CC2E0F" w:rsidP="00CC2E0F">
      <w:pPr>
        <w:rPr>
          <w:b/>
          <w:sz w:val="52"/>
          <w:szCs w:val="52"/>
          <w:highlight w:val="cyan"/>
        </w:rPr>
      </w:pPr>
    </w:p>
    <w:p w:rsidR="00CC2E0F" w:rsidRPr="007454AC" w:rsidRDefault="00CC2E0F" w:rsidP="00CC2E0F">
      <w:pPr>
        <w:jc w:val="center"/>
        <w:rPr>
          <w:sz w:val="52"/>
          <w:szCs w:val="52"/>
          <w:highlight w:val="cyan"/>
        </w:rPr>
      </w:pPr>
      <w:r w:rsidRPr="007454AC">
        <w:rPr>
          <w:b/>
          <w:sz w:val="52"/>
          <w:szCs w:val="52"/>
          <w:highlight w:val="cyan"/>
        </w:rPr>
        <w:t>PERSUATION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7"/>
        <w:gridCol w:w="4669"/>
      </w:tblGrid>
      <w:tr w:rsidR="00CC2E0F" w:rsidRPr="007454AC" w:rsidTr="00981A2F">
        <w:tc>
          <w:tcPr>
            <w:tcW w:w="5508" w:type="dxa"/>
          </w:tcPr>
          <w:p w:rsidR="00CC2E0F" w:rsidRPr="007454AC" w:rsidRDefault="00CC2E0F" w:rsidP="00981A2F">
            <w:pPr>
              <w:jc w:val="center"/>
              <w:rPr>
                <w:b/>
                <w:sz w:val="52"/>
                <w:szCs w:val="52"/>
                <w:highlight w:val="cyan"/>
              </w:rPr>
            </w:pPr>
            <w:r w:rsidRPr="007454AC">
              <w:rPr>
                <w:b/>
                <w:sz w:val="52"/>
                <w:szCs w:val="52"/>
                <w:highlight w:val="cyan"/>
              </w:rPr>
              <w:t>DO’S</w:t>
            </w:r>
          </w:p>
        </w:tc>
        <w:tc>
          <w:tcPr>
            <w:tcW w:w="5508" w:type="dxa"/>
          </w:tcPr>
          <w:p w:rsidR="00CC2E0F" w:rsidRPr="007454AC" w:rsidRDefault="00CC2E0F" w:rsidP="00981A2F">
            <w:pPr>
              <w:jc w:val="center"/>
              <w:rPr>
                <w:b/>
                <w:sz w:val="52"/>
                <w:szCs w:val="52"/>
                <w:highlight w:val="cyan"/>
              </w:rPr>
            </w:pPr>
            <w:r w:rsidRPr="007454AC">
              <w:rPr>
                <w:b/>
                <w:sz w:val="52"/>
                <w:szCs w:val="52"/>
                <w:highlight w:val="cyan"/>
              </w:rPr>
              <w:t>DON’TS</w:t>
            </w:r>
          </w:p>
        </w:tc>
      </w:tr>
      <w:tr w:rsidR="00CC2E0F" w:rsidRPr="007454AC" w:rsidTr="00981A2F">
        <w:tc>
          <w:tcPr>
            <w:tcW w:w="5508" w:type="dxa"/>
          </w:tcPr>
          <w:p w:rsidR="00CC2E0F" w:rsidRPr="007454AC" w:rsidRDefault="00CC2E0F" w:rsidP="00981A2F">
            <w:pPr>
              <w:numPr>
                <w:ilvl w:val="0"/>
                <w:numId w:val="1"/>
              </w:numPr>
              <w:rPr>
                <w:sz w:val="52"/>
                <w:szCs w:val="52"/>
                <w:highlight w:val="cyan"/>
              </w:rPr>
            </w:pPr>
            <w:r w:rsidRPr="007454AC">
              <w:rPr>
                <w:sz w:val="52"/>
                <w:szCs w:val="52"/>
                <w:highlight w:val="cyan"/>
              </w:rPr>
              <w:t>Organize your writing</w:t>
            </w:r>
          </w:p>
          <w:p w:rsidR="00CC2E0F" w:rsidRPr="007454AC" w:rsidRDefault="00CC2E0F" w:rsidP="00981A2F">
            <w:pPr>
              <w:numPr>
                <w:ilvl w:val="0"/>
                <w:numId w:val="1"/>
              </w:numPr>
              <w:rPr>
                <w:sz w:val="52"/>
                <w:szCs w:val="52"/>
                <w:highlight w:val="cyan"/>
              </w:rPr>
            </w:pPr>
            <w:r w:rsidRPr="007454AC">
              <w:rPr>
                <w:sz w:val="52"/>
                <w:szCs w:val="52"/>
                <w:highlight w:val="cyan"/>
              </w:rPr>
              <w:t xml:space="preserve">Use a hook </w:t>
            </w:r>
          </w:p>
          <w:p w:rsidR="00CC2E0F" w:rsidRPr="007454AC" w:rsidRDefault="00CC2E0F" w:rsidP="00981A2F">
            <w:pPr>
              <w:numPr>
                <w:ilvl w:val="0"/>
                <w:numId w:val="1"/>
              </w:numPr>
              <w:rPr>
                <w:sz w:val="52"/>
                <w:szCs w:val="52"/>
                <w:highlight w:val="cyan"/>
              </w:rPr>
            </w:pPr>
            <w:r w:rsidRPr="007454AC">
              <w:rPr>
                <w:sz w:val="52"/>
                <w:szCs w:val="52"/>
                <w:highlight w:val="cyan"/>
              </w:rPr>
              <w:t>Provide plenty of examples</w:t>
            </w:r>
          </w:p>
          <w:p w:rsidR="00CC2E0F" w:rsidRPr="007454AC" w:rsidRDefault="00CC2E0F" w:rsidP="00981A2F">
            <w:pPr>
              <w:numPr>
                <w:ilvl w:val="0"/>
                <w:numId w:val="1"/>
              </w:numPr>
              <w:rPr>
                <w:sz w:val="52"/>
                <w:szCs w:val="52"/>
                <w:highlight w:val="cyan"/>
              </w:rPr>
            </w:pPr>
            <w:r w:rsidRPr="007454AC">
              <w:rPr>
                <w:sz w:val="52"/>
                <w:szCs w:val="52"/>
                <w:highlight w:val="cyan"/>
              </w:rPr>
              <w:lastRenderedPageBreak/>
              <w:t>Incorporate facts as well as opinions</w:t>
            </w:r>
          </w:p>
          <w:p w:rsidR="00CC2E0F" w:rsidRPr="007454AC" w:rsidRDefault="00CC2E0F" w:rsidP="00981A2F">
            <w:pPr>
              <w:numPr>
                <w:ilvl w:val="0"/>
                <w:numId w:val="1"/>
              </w:numPr>
              <w:rPr>
                <w:sz w:val="52"/>
                <w:szCs w:val="52"/>
                <w:highlight w:val="cyan"/>
              </w:rPr>
            </w:pPr>
            <w:r w:rsidRPr="007454AC">
              <w:rPr>
                <w:sz w:val="52"/>
                <w:szCs w:val="52"/>
                <w:highlight w:val="cyan"/>
              </w:rPr>
              <w:t>Consider your audience</w:t>
            </w:r>
          </w:p>
          <w:p w:rsidR="00CC2E0F" w:rsidRPr="007454AC" w:rsidRDefault="00CC2E0F" w:rsidP="00981A2F">
            <w:pPr>
              <w:numPr>
                <w:ilvl w:val="0"/>
                <w:numId w:val="1"/>
              </w:numPr>
              <w:rPr>
                <w:sz w:val="52"/>
                <w:szCs w:val="52"/>
                <w:highlight w:val="cyan"/>
              </w:rPr>
            </w:pPr>
            <w:r w:rsidRPr="007454AC">
              <w:rPr>
                <w:sz w:val="52"/>
                <w:szCs w:val="52"/>
                <w:highlight w:val="cyan"/>
              </w:rPr>
              <w:t>Consider their counter-arguments</w:t>
            </w:r>
          </w:p>
          <w:p w:rsidR="00CC2E0F" w:rsidRPr="007454AC" w:rsidRDefault="00CC2E0F" w:rsidP="00981A2F">
            <w:pPr>
              <w:numPr>
                <w:ilvl w:val="0"/>
                <w:numId w:val="1"/>
              </w:numPr>
              <w:rPr>
                <w:sz w:val="52"/>
                <w:szCs w:val="52"/>
                <w:highlight w:val="cyan"/>
              </w:rPr>
            </w:pPr>
            <w:r w:rsidRPr="007454AC">
              <w:rPr>
                <w:sz w:val="52"/>
                <w:szCs w:val="52"/>
                <w:highlight w:val="cyan"/>
              </w:rPr>
              <w:t>End with appeal!</w:t>
            </w:r>
          </w:p>
          <w:p w:rsidR="00CC2E0F" w:rsidRPr="007454AC" w:rsidRDefault="00CC2E0F" w:rsidP="00981A2F">
            <w:pPr>
              <w:rPr>
                <w:sz w:val="52"/>
                <w:szCs w:val="52"/>
                <w:highlight w:val="cyan"/>
              </w:rPr>
            </w:pPr>
          </w:p>
        </w:tc>
        <w:tc>
          <w:tcPr>
            <w:tcW w:w="5508" w:type="dxa"/>
          </w:tcPr>
          <w:p w:rsidR="00CC2E0F" w:rsidRPr="007454AC" w:rsidRDefault="00CC2E0F" w:rsidP="00981A2F">
            <w:pPr>
              <w:numPr>
                <w:ilvl w:val="0"/>
                <w:numId w:val="1"/>
              </w:numPr>
              <w:rPr>
                <w:sz w:val="52"/>
                <w:szCs w:val="52"/>
                <w:highlight w:val="cyan"/>
              </w:rPr>
            </w:pPr>
            <w:r w:rsidRPr="007454AC">
              <w:rPr>
                <w:sz w:val="52"/>
                <w:szCs w:val="52"/>
                <w:highlight w:val="cyan"/>
              </w:rPr>
              <w:lastRenderedPageBreak/>
              <w:t>Talk down to or threaten your audience</w:t>
            </w:r>
          </w:p>
          <w:p w:rsidR="00CC2E0F" w:rsidRPr="007454AC" w:rsidRDefault="00CC2E0F" w:rsidP="00981A2F">
            <w:pPr>
              <w:numPr>
                <w:ilvl w:val="0"/>
                <w:numId w:val="1"/>
              </w:numPr>
              <w:rPr>
                <w:sz w:val="52"/>
                <w:szCs w:val="52"/>
                <w:highlight w:val="cyan"/>
              </w:rPr>
            </w:pPr>
            <w:r w:rsidRPr="007454AC">
              <w:rPr>
                <w:sz w:val="52"/>
                <w:szCs w:val="52"/>
                <w:highlight w:val="cyan"/>
              </w:rPr>
              <w:t>Make it black and white</w:t>
            </w:r>
          </w:p>
          <w:p w:rsidR="00CC2E0F" w:rsidRPr="007454AC" w:rsidRDefault="00CC2E0F" w:rsidP="00981A2F">
            <w:pPr>
              <w:numPr>
                <w:ilvl w:val="0"/>
                <w:numId w:val="1"/>
              </w:numPr>
              <w:rPr>
                <w:sz w:val="52"/>
                <w:szCs w:val="52"/>
                <w:highlight w:val="cyan"/>
              </w:rPr>
            </w:pPr>
            <w:r w:rsidRPr="007454AC">
              <w:rPr>
                <w:sz w:val="52"/>
                <w:szCs w:val="52"/>
                <w:highlight w:val="cyan"/>
              </w:rPr>
              <w:lastRenderedPageBreak/>
              <w:t>Use the bandwagon argument</w:t>
            </w:r>
          </w:p>
          <w:p w:rsidR="00CC2E0F" w:rsidRPr="007454AC" w:rsidRDefault="00CC2E0F" w:rsidP="00981A2F">
            <w:pPr>
              <w:numPr>
                <w:ilvl w:val="0"/>
                <w:numId w:val="1"/>
              </w:numPr>
              <w:rPr>
                <w:sz w:val="52"/>
                <w:szCs w:val="52"/>
                <w:highlight w:val="cyan"/>
              </w:rPr>
            </w:pPr>
            <w:r w:rsidRPr="007454AC">
              <w:rPr>
                <w:sz w:val="52"/>
                <w:szCs w:val="52"/>
                <w:highlight w:val="cyan"/>
              </w:rPr>
              <w:t>Be vague</w:t>
            </w:r>
          </w:p>
          <w:p w:rsidR="00CC2E0F" w:rsidRPr="007454AC" w:rsidRDefault="00CC2E0F" w:rsidP="00981A2F">
            <w:pPr>
              <w:numPr>
                <w:ilvl w:val="0"/>
                <w:numId w:val="1"/>
              </w:numPr>
              <w:rPr>
                <w:sz w:val="52"/>
                <w:szCs w:val="52"/>
                <w:highlight w:val="cyan"/>
              </w:rPr>
            </w:pPr>
            <w:r w:rsidRPr="007454AC">
              <w:rPr>
                <w:sz w:val="52"/>
                <w:szCs w:val="52"/>
                <w:highlight w:val="cyan"/>
              </w:rPr>
              <w:t>Be overly negative</w:t>
            </w:r>
          </w:p>
          <w:p w:rsidR="00CC2E0F" w:rsidRPr="007454AC" w:rsidRDefault="00CC2E0F" w:rsidP="00981A2F">
            <w:pPr>
              <w:numPr>
                <w:ilvl w:val="0"/>
                <w:numId w:val="1"/>
              </w:numPr>
              <w:rPr>
                <w:sz w:val="52"/>
                <w:szCs w:val="52"/>
                <w:highlight w:val="cyan"/>
              </w:rPr>
            </w:pPr>
            <w:r w:rsidRPr="007454AC">
              <w:rPr>
                <w:sz w:val="52"/>
                <w:szCs w:val="52"/>
                <w:highlight w:val="cyan"/>
              </w:rPr>
              <w:t>Try to distract your reader</w:t>
            </w:r>
          </w:p>
          <w:p w:rsidR="00CC2E0F" w:rsidRPr="007454AC" w:rsidRDefault="00CC2E0F" w:rsidP="00981A2F">
            <w:pPr>
              <w:ind w:left="360"/>
              <w:rPr>
                <w:sz w:val="52"/>
                <w:szCs w:val="52"/>
                <w:highlight w:val="cyan"/>
              </w:rPr>
            </w:pPr>
          </w:p>
        </w:tc>
      </w:tr>
    </w:tbl>
    <w:p w:rsidR="00CC2E0F" w:rsidRPr="007454AC" w:rsidRDefault="00CC2E0F" w:rsidP="00CC2E0F">
      <w:pPr>
        <w:rPr>
          <w:sz w:val="52"/>
          <w:szCs w:val="52"/>
          <w:highlight w:val="cyan"/>
        </w:rPr>
      </w:pPr>
    </w:p>
    <w:p w:rsidR="00CC2E0F" w:rsidRPr="007454AC" w:rsidRDefault="00CC2E0F" w:rsidP="00CC2E0F">
      <w:pPr>
        <w:rPr>
          <w:b/>
          <w:sz w:val="52"/>
          <w:szCs w:val="52"/>
          <w:highlight w:val="cyan"/>
        </w:rPr>
      </w:pPr>
      <w:r w:rsidRPr="007454AC">
        <w:rPr>
          <w:b/>
          <w:sz w:val="52"/>
          <w:szCs w:val="52"/>
          <w:highlight w:val="cyan"/>
        </w:rPr>
        <w:t>Remember…</w:t>
      </w:r>
      <w:bookmarkStart w:id="0" w:name="_GoBack"/>
      <w:bookmarkEnd w:id="0"/>
    </w:p>
    <w:p w:rsidR="00CC2E0F" w:rsidRPr="007454AC" w:rsidRDefault="00CC2E0F" w:rsidP="00CC2E0F">
      <w:pPr>
        <w:numPr>
          <w:ilvl w:val="0"/>
          <w:numId w:val="1"/>
        </w:numPr>
        <w:rPr>
          <w:b/>
          <w:sz w:val="52"/>
          <w:szCs w:val="52"/>
          <w:highlight w:val="cyan"/>
        </w:rPr>
      </w:pPr>
      <w:r w:rsidRPr="007454AC">
        <w:rPr>
          <w:b/>
          <w:sz w:val="52"/>
          <w:szCs w:val="52"/>
          <w:highlight w:val="cyan"/>
        </w:rPr>
        <w:t>Repetition, repetition, repetition…</w:t>
      </w:r>
    </w:p>
    <w:p w:rsidR="00CC2E0F" w:rsidRPr="007454AC" w:rsidRDefault="00CC2E0F" w:rsidP="00CC2E0F">
      <w:pPr>
        <w:numPr>
          <w:ilvl w:val="0"/>
          <w:numId w:val="1"/>
        </w:numPr>
        <w:rPr>
          <w:b/>
          <w:sz w:val="52"/>
          <w:szCs w:val="52"/>
          <w:highlight w:val="cyan"/>
        </w:rPr>
      </w:pPr>
      <w:r w:rsidRPr="007454AC">
        <w:rPr>
          <w:b/>
          <w:sz w:val="52"/>
          <w:szCs w:val="52"/>
          <w:highlight w:val="cyan"/>
        </w:rPr>
        <w:t>Cause and effect</w:t>
      </w:r>
    </w:p>
    <w:p w:rsidR="00CC2E0F" w:rsidRPr="007454AC" w:rsidRDefault="00CC2E0F" w:rsidP="00CC2E0F">
      <w:pPr>
        <w:numPr>
          <w:ilvl w:val="0"/>
          <w:numId w:val="1"/>
        </w:numPr>
        <w:rPr>
          <w:b/>
          <w:sz w:val="52"/>
          <w:szCs w:val="52"/>
          <w:highlight w:val="cyan"/>
        </w:rPr>
      </w:pPr>
      <w:r w:rsidRPr="007454AC">
        <w:rPr>
          <w:b/>
          <w:sz w:val="52"/>
          <w:szCs w:val="52"/>
          <w:highlight w:val="cyan"/>
        </w:rPr>
        <w:t>Sentence variety</w:t>
      </w:r>
    </w:p>
    <w:p w:rsidR="00CC2E0F" w:rsidRPr="007454AC" w:rsidRDefault="00CC2E0F" w:rsidP="00CC2E0F">
      <w:pPr>
        <w:numPr>
          <w:ilvl w:val="0"/>
          <w:numId w:val="1"/>
        </w:numPr>
        <w:rPr>
          <w:b/>
          <w:sz w:val="52"/>
          <w:szCs w:val="52"/>
          <w:highlight w:val="cyan"/>
        </w:rPr>
      </w:pPr>
      <w:r w:rsidRPr="007454AC">
        <w:rPr>
          <w:b/>
          <w:sz w:val="52"/>
          <w:szCs w:val="52"/>
          <w:highlight w:val="cyan"/>
        </w:rPr>
        <w:t>Analogies</w:t>
      </w:r>
    </w:p>
    <w:p w:rsidR="00CC2E0F" w:rsidRPr="007454AC" w:rsidRDefault="00CC2E0F" w:rsidP="00CC2E0F">
      <w:pPr>
        <w:numPr>
          <w:ilvl w:val="0"/>
          <w:numId w:val="1"/>
        </w:numPr>
        <w:rPr>
          <w:b/>
          <w:sz w:val="52"/>
          <w:szCs w:val="52"/>
          <w:highlight w:val="cyan"/>
        </w:rPr>
      </w:pPr>
      <w:r w:rsidRPr="007454AC">
        <w:rPr>
          <w:b/>
          <w:sz w:val="52"/>
          <w:szCs w:val="52"/>
          <w:highlight w:val="cyan"/>
        </w:rPr>
        <w:t>Hyperbole</w:t>
      </w:r>
    </w:p>
    <w:p w:rsidR="008B1E64" w:rsidRDefault="008B1E64"/>
    <w:sectPr w:rsidR="008B1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832"/>
    <w:multiLevelType w:val="hybridMultilevel"/>
    <w:tmpl w:val="2AA20D2E"/>
    <w:lvl w:ilvl="0" w:tplc="23827F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0F"/>
    <w:rsid w:val="008B1E64"/>
    <w:rsid w:val="00C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2012-09-20T22:32:00Z</dcterms:created>
  <dcterms:modified xsi:type="dcterms:W3CDTF">2012-09-20T22:33:00Z</dcterms:modified>
</cp:coreProperties>
</file>