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D44" w:rsidRPr="00E02438" w:rsidRDefault="00393D44">
      <w:pPr>
        <w:rPr>
          <w:rFonts w:ascii="Times New Roman" w:hAnsi="Times New Roman" w:cs="Times New Roman"/>
          <w:sz w:val="24"/>
          <w:szCs w:val="28"/>
        </w:rPr>
      </w:pPr>
      <w:r w:rsidRPr="00E02438">
        <w:rPr>
          <w:rFonts w:ascii="Times New Roman" w:hAnsi="Times New Roman" w:cs="Times New Roman"/>
          <w:sz w:val="24"/>
          <w:szCs w:val="28"/>
        </w:rPr>
        <w:t>Name</w:t>
      </w:r>
      <w:proofErr w:type="gramStart"/>
      <w:r w:rsidRPr="00E02438">
        <w:rPr>
          <w:rFonts w:ascii="Times New Roman" w:hAnsi="Times New Roman" w:cs="Times New Roman"/>
          <w:sz w:val="24"/>
          <w:szCs w:val="28"/>
        </w:rPr>
        <w:t>:_</w:t>
      </w:r>
      <w:proofErr w:type="gramEnd"/>
      <w:r w:rsidRPr="00E02438">
        <w:rPr>
          <w:rFonts w:ascii="Times New Roman" w:hAnsi="Times New Roman" w:cs="Times New Roman"/>
          <w:sz w:val="24"/>
          <w:szCs w:val="28"/>
        </w:rPr>
        <w:t>________________</w:t>
      </w:r>
    </w:p>
    <w:p w:rsidR="009F45D3" w:rsidRPr="00E02438" w:rsidRDefault="00393D44" w:rsidP="00393D44">
      <w:pPr>
        <w:jc w:val="center"/>
        <w:rPr>
          <w:rFonts w:ascii="Times New Roman" w:hAnsi="Times New Roman" w:cs="Times New Roman"/>
          <w:sz w:val="32"/>
          <w:szCs w:val="28"/>
        </w:rPr>
      </w:pPr>
      <w:r w:rsidRPr="00E02438">
        <w:rPr>
          <w:rFonts w:ascii="Times New Roman" w:hAnsi="Times New Roman" w:cs="Times New Roman"/>
          <w:sz w:val="32"/>
          <w:szCs w:val="28"/>
        </w:rPr>
        <w:t>Rick Mercer Rants</w:t>
      </w:r>
    </w:p>
    <w:tbl>
      <w:tblPr>
        <w:tblStyle w:val="TableGrid"/>
        <w:tblpPr w:leftFromText="180" w:rightFromText="180" w:vertAnchor="text" w:tblpY="93"/>
        <w:tblW w:w="0" w:type="auto"/>
        <w:tblLook w:val="04A0" w:firstRow="1" w:lastRow="0" w:firstColumn="1" w:lastColumn="0" w:noHBand="0" w:noVBand="1"/>
      </w:tblPr>
      <w:tblGrid>
        <w:gridCol w:w="2842"/>
        <w:gridCol w:w="7948"/>
      </w:tblGrid>
      <w:tr w:rsidR="00393D44" w:rsidRPr="00E02438" w:rsidTr="00393D44">
        <w:tc>
          <w:tcPr>
            <w:tcW w:w="3397" w:type="dxa"/>
          </w:tcPr>
          <w:p w:rsidR="00393D44" w:rsidRPr="00E02438" w:rsidRDefault="00393D44" w:rsidP="00393D44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Rant Title</w:t>
            </w:r>
          </w:p>
        </w:tc>
        <w:tc>
          <w:tcPr>
            <w:tcW w:w="10490" w:type="dxa"/>
          </w:tcPr>
          <w:p w:rsidR="00393D44" w:rsidRPr="00E02438" w:rsidRDefault="00393D44" w:rsidP="00393D44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“</w:t>
            </w:r>
            <w:r w:rsidRPr="00E02438">
              <w:rPr>
                <w:rFonts w:ascii="Times New Roman" w:hAnsi="Times New Roman" w:cs="Times New Roman"/>
                <w:sz w:val="28"/>
              </w:rPr>
              <w:t>Escalators and Elevators</w:t>
            </w:r>
            <w:r w:rsidRPr="00E02438">
              <w:rPr>
                <w:rFonts w:ascii="Times New Roman" w:hAnsi="Times New Roman" w:cs="Times New Roman"/>
                <w:sz w:val="28"/>
              </w:rPr>
              <w:t>”</w:t>
            </w:r>
          </w:p>
        </w:tc>
      </w:tr>
      <w:tr w:rsidR="00393D44" w:rsidRPr="00E02438" w:rsidTr="00393D44">
        <w:tc>
          <w:tcPr>
            <w:tcW w:w="3397" w:type="dxa"/>
          </w:tcPr>
          <w:p w:rsidR="00393D44" w:rsidRPr="00E02438" w:rsidRDefault="00393D44" w:rsidP="00393D44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 xml:space="preserve">Topic </w:t>
            </w:r>
          </w:p>
        </w:tc>
        <w:tc>
          <w:tcPr>
            <w:tcW w:w="10490" w:type="dxa"/>
          </w:tcPr>
          <w:p w:rsidR="00393D44" w:rsidRPr="00E02438" w:rsidRDefault="00393D44" w:rsidP="00393D44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Etiquette of escalators and elevators</w:t>
            </w:r>
          </w:p>
        </w:tc>
      </w:tr>
      <w:tr w:rsidR="00393D44" w:rsidRPr="00E02438" w:rsidTr="00393D44">
        <w:tc>
          <w:tcPr>
            <w:tcW w:w="3397" w:type="dxa"/>
          </w:tcPr>
          <w:p w:rsidR="00393D44" w:rsidRPr="00E02438" w:rsidRDefault="00393D44" w:rsidP="00393D44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Rick’s Attitude</w:t>
            </w:r>
            <w:r w:rsidRPr="00E02438">
              <w:rPr>
                <w:rFonts w:ascii="Times New Roman" w:hAnsi="Times New Roman" w:cs="Times New Roman"/>
                <w:sz w:val="28"/>
              </w:rPr>
              <w:t xml:space="preserve"> Toward the Topic  </w:t>
            </w:r>
          </w:p>
        </w:tc>
        <w:tc>
          <w:tcPr>
            <w:tcW w:w="10490" w:type="dxa"/>
          </w:tcPr>
          <w:p w:rsidR="00393D44" w:rsidRPr="00E02438" w:rsidRDefault="00393D44" w:rsidP="00393D44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Rick’</w:t>
            </w:r>
            <w:r w:rsidR="00E02438" w:rsidRPr="00E02438">
              <w:rPr>
                <w:rFonts w:ascii="Times New Roman" w:hAnsi="Times New Roman" w:cs="Times New Roman"/>
                <w:sz w:val="28"/>
              </w:rPr>
              <w:t xml:space="preserve">s attitude is that people can be ignorant when it comes to the use of </w:t>
            </w:r>
            <w:r w:rsidRPr="00E02438">
              <w:rPr>
                <w:rFonts w:ascii="Times New Roman" w:hAnsi="Times New Roman" w:cs="Times New Roman"/>
                <w:sz w:val="28"/>
              </w:rPr>
              <w:t xml:space="preserve">“people movers” </w:t>
            </w:r>
          </w:p>
        </w:tc>
      </w:tr>
      <w:tr w:rsidR="00393D44" w:rsidRPr="00E02438" w:rsidTr="00393D44">
        <w:tc>
          <w:tcPr>
            <w:tcW w:w="3397" w:type="dxa"/>
          </w:tcPr>
          <w:p w:rsidR="00393D44" w:rsidRPr="00E02438" w:rsidRDefault="00393D44" w:rsidP="00393D44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Summarize Rick’s Rant</w:t>
            </w:r>
            <w:r w:rsidR="00E02438" w:rsidRPr="00E02438">
              <w:rPr>
                <w:rFonts w:ascii="Times New Roman" w:hAnsi="Times New Roman" w:cs="Times New Roman"/>
                <w:sz w:val="28"/>
              </w:rPr>
              <w:t>.</w:t>
            </w:r>
          </w:p>
          <w:p w:rsidR="00E02438" w:rsidRPr="00E02438" w:rsidRDefault="00E02438" w:rsidP="00393D44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Provide specific details</w:t>
            </w:r>
            <w:r w:rsidR="00AE53A0">
              <w:rPr>
                <w:rFonts w:ascii="Times New Roman" w:hAnsi="Times New Roman" w:cs="Times New Roman"/>
                <w:sz w:val="28"/>
              </w:rPr>
              <w:t xml:space="preserve"> from the r</w:t>
            </w:r>
            <w:r w:rsidRPr="00E02438">
              <w:rPr>
                <w:rFonts w:ascii="Times New Roman" w:hAnsi="Times New Roman" w:cs="Times New Roman"/>
                <w:sz w:val="28"/>
              </w:rPr>
              <w:t xml:space="preserve">ant. </w:t>
            </w:r>
          </w:p>
        </w:tc>
        <w:tc>
          <w:tcPr>
            <w:tcW w:w="10490" w:type="dxa"/>
          </w:tcPr>
          <w:p w:rsidR="00393D44" w:rsidRPr="00E02438" w:rsidRDefault="00393D44" w:rsidP="00393D44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Rick finds that people in public places lack manners and etiquette when i</w:t>
            </w:r>
            <w:r w:rsidRPr="00E02438">
              <w:rPr>
                <w:rFonts w:ascii="Times New Roman" w:hAnsi="Times New Roman" w:cs="Times New Roman"/>
                <w:sz w:val="28"/>
              </w:rPr>
              <w:t xml:space="preserve">t comes to sharing public places.  He uses hyperbole (over exaggeration) to rant about people not using these “people movers” in an appropriate and effective way.  </w:t>
            </w:r>
            <w:r w:rsidR="00E02438" w:rsidRPr="00E02438">
              <w:rPr>
                <w:rFonts w:ascii="Times New Roman" w:hAnsi="Times New Roman" w:cs="Times New Roman"/>
                <w:sz w:val="28"/>
              </w:rPr>
              <w:t xml:space="preserve">He uses the image of moving traffic and the rules of the road to illustrate his point that people need to be more considerate and aware. </w:t>
            </w:r>
          </w:p>
          <w:p w:rsidR="00393D44" w:rsidRPr="00E02438" w:rsidRDefault="00393D44" w:rsidP="00393D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93D44" w:rsidRDefault="00393D44">
      <w:pPr>
        <w:rPr>
          <w:sz w:val="32"/>
        </w:rPr>
      </w:pPr>
    </w:p>
    <w:tbl>
      <w:tblPr>
        <w:tblStyle w:val="TableGrid"/>
        <w:tblpPr w:leftFromText="180" w:rightFromText="180" w:vertAnchor="text" w:tblpY="93"/>
        <w:tblW w:w="0" w:type="auto"/>
        <w:tblLook w:val="04A0" w:firstRow="1" w:lastRow="0" w:firstColumn="1" w:lastColumn="0" w:noHBand="0" w:noVBand="1"/>
      </w:tblPr>
      <w:tblGrid>
        <w:gridCol w:w="2867"/>
        <w:gridCol w:w="7923"/>
      </w:tblGrid>
      <w:tr w:rsidR="00E02438" w:rsidRPr="00E02438" w:rsidTr="0059749D">
        <w:tc>
          <w:tcPr>
            <w:tcW w:w="3397" w:type="dxa"/>
          </w:tcPr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Rant Title</w:t>
            </w:r>
          </w:p>
        </w:tc>
        <w:tc>
          <w:tcPr>
            <w:tcW w:w="10490" w:type="dxa"/>
          </w:tcPr>
          <w:p w:rsidR="00E02438" w:rsidRPr="00E02438" w:rsidRDefault="00E02438" w:rsidP="00E02438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“</w:t>
            </w:r>
            <w:r>
              <w:rPr>
                <w:rFonts w:ascii="Times New Roman" w:hAnsi="Times New Roman" w:cs="Times New Roman"/>
                <w:sz w:val="28"/>
              </w:rPr>
              <w:t>Pandas</w:t>
            </w:r>
            <w:r w:rsidRPr="00E02438">
              <w:rPr>
                <w:rFonts w:ascii="Times New Roman" w:hAnsi="Times New Roman" w:cs="Times New Roman"/>
                <w:sz w:val="28"/>
              </w:rPr>
              <w:t>”</w:t>
            </w:r>
          </w:p>
        </w:tc>
      </w:tr>
      <w:tr w:rsidR="00E02438" w:rsidRPr="00E02438" w:rsidTr="0059749D">
        <w:tc>
          <w:tcPr>
            <w:tcW w:w="3397" w:type="dxa"/>
          </w:tcPr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 xml:space="preserve">Topic </w:t>
            </w:r>
          </w:p>
        </w:tc>
        <w:tc>
          <w:tcPr>
            <w:tcW w:w="10490" w:type="dxa"/>
          </w:tcPr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02438" w:rsidRPr="00E02438" w:rsidTr="0059749D">
        <w:tc>
          <w:tcPr>
            <w:tcW w:w="3397" w:type="dxa"/>
          </w:tcPr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 xml:space="preserve">Rick’s Attitude Toward the Topic  </w:t>
            </w:r>
          </w:p>
        </w:tc>
        <w:tc>
          <w:tcPr>
            <w:tcW w:w="10490" w:type="dxa"/>
          </w:tcPr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02438" w:rsidRPr="00E02438" w:rsidTr="0059749D">
        <w:tc>
          <w:tcPr>
            <w:tcW w:w="3397" w:type="dxa"/>
          </w:tcPr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Summarize Rick’s Rant.</w:t>
            </w:r>
          </w:p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Provide specific details</w:t>
            </w:r>
            <w:r w:rsidR="00AE53A0">
              <w:rPr>
                <w:rFonts w:ascii="Times New Roman" w:hAnsi="Times New Roman" w:cs="Times New Roman"/>
                <w:sz w:val="28"/>
              </w:rPr>
              <w:t xml:space="preserve"> from the r</w:t>
            </w:r>
            <w:r w:rsidRPr="00E02438">
              <w:rPr>
                <w:rFonts w:ascii="Times New Roman" w:hAnsi="Times New Roman" w:cs="Times New Roman"/>
                <w:sz w:val="28"/>
              </w:rPr>
              <w:t xml:space="preserve">ant. </w:t>
            </w:r>
          </w:p>
        </w:tc>
        <w:tc>
          <w:tcPr>
            <w:tcW w:w="10490" w:type="dxa"/>
          </w:tcPr>
          <w:p w:rsid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02438" w:rsidRDefault="00E02438">
      <w:pPr>
        <w:rPr>
          <w:sz w:val="32"/>
        </w:rPr>
      </w:pP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867"/>
        <w:gridCol w:w="7923"/>
      </w:tblGrid>
      <w:tr w:rsidR="00E02438" w:rsidRPr="00E02438" w:rsidTr="00E02438">
        <w:tc>
          <w:tcPr>
            <w:tcW w:w="2867" w:type="dxa"/>
          </w:tcPr>
          <w:p w:rsidR="00E02438" w:rsidRPr="00E02438" w:rsidRDefault="00E02438" w:rsidP="00E02438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Rant Title</w:t>
            </w:r>
          </w:p>
        </w:tc>
        <w:tc>
          <w:tcPr>
            <w:tcW w:w="7923" w:type="dxa"/>
          </w:tcPr>
          <w:p w:rsidR="00E02438" w:rsidRPr="00E02438" w:rsidRDefault="00E02438" w:rsidP="00E02438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“</w:t>
            </w:r>
            <w:r>
              <w:rPr>
                <w:rFonts w:ascii="Times New Roman" w:hAnsi="Times New Roman" w:cs="Times New Roman"/>
                <w:sz w:val="28"/>
              </w:rPr>
              <w:t>Plastic Money</w:t>
            </w:r>
            <w:r w:rsidRPr="00E02438">
              <w:rPr>
                <w:rFonts w:ascii="Times New Roman" w:hAnsi="Times New Roman" w:cs="Times New Roman"/>
                <w:sz w:val="28"/>
              </w:rPr>
              <w:t>”</w:t>
            </w:r>
          </w:p>
        </w:tc>
      </w:tr>
      <w:tr w:rsidR="00E02438" w:rsidRPr="00E02438" w:rsidTr="00E02438">
        <w:tc>
          <w:tcPr>
            <w:tcW w:w="2867" w:type="dxa"/>
          </w:tcPr>
          <w:p w:rsidR="00E02438" w:rsidRPr="00E02438" w:rsidRDefault="00E02438" w:rsidP="00E02438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 xml:space="preserve">Topic </w:t>
            </w:r>
          </w:p>
        </w:tc>
        <w:tc>
          <w:tcPr>
            <w:tcW w:w="7923" w:type="dxa"/>
          </w:tcPr>
          <w:p w:rsidR="00E02438" w:rsidRPr="00E02438" w:rsidRDefault="00E02438" w:rsidP="00E0243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02438" w:rsidRPr="00E02438" w:rsidTr="00E02438">
        <w:tc>
          <w:tcPr>
            <w:tcW w:w="2867" w:type="dxa"/>
          </w:tcPr>
          <w:p w:rsidR="00E02438" w:rsidRPr="00E02438" w:rsidRDefault="00E02438" w:rsidP="00E02438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 xml:space="preserve">Rick’s Attitude Toward the Topic  </w:t>
            </w:r>
          </w:p>
        </w:tc>
        <w:tc>
          <w:tcPr>
            <w:tcW w:w="7923" w:type="dxa"/>
          </w:tcPr>
          <w:p w:rsidR="00E02438" w:rsidRPr="00E02438" w:rsidRDefault="00E02438" w:rsidP="00E0243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02438" w:rsidRPr="00E02438" w:rsidTr="00E02438">
        <w:tc>
          <w:tcPr>
            <w:tcW w:w="2867" w:type="dxa"/>
          </w:tcPr>
          <w:p w:rsidR="00E02438" w:rsidRPr="00E02438" w:rsidRDefault="00E02438" w:rsidP="00E02438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Summarize Rick’s Rant.</w:t>
            </w:r>
          </w:p>
          <w:p w:rsidR="00E02438" w:rsidRPr="00E02438" w:rsidRDefault="00E02438" w:rsidP="00AE53A0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 xml:space="preserve">Provide specific details from the </w:t>
            </w:r>
            <w:r w:rsidR="00AE53A0">
              <w:rPr>
                <w:rFonts w:ascii="Times New Roman" w:hAnsi="Times New Roman" w:cs="Times New Roman"/>
                <w:sz w:val="28"/>
              </w:rPr>
              <w:t>r</w:t>
            </w:r>
            <w:r w:rsidRPr="00E02438">
              <w:rPr>
                <w:rFonts w:ascii="Times New Roman" w:hAnsi="Times New Roman" w:cs="Times New Roman"/>
                <w:sz w:val="28"/>
              </w:rPr>
              <w:t xml:space="preserve">ant. </w:t>
            </w:r>
          </w:p>
        </w:tc>
        <w:tc>
          <w:tcPr>
            <w:tcW w:w="7923" w:type="dxa"/>
          </w:tcPr>
          <w:p w:rsidR="00E02438" w:rsidRDefault="00E02438" w:rsidP="00E02438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Default="00E02438" w:rsidP="00E02438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Default="00E02438" w:rsidP="00E02438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Default="00E02438" w:rsidP="00E02438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Pr="00E02438" w:rsidRDefault="00E02438" w:rsidP="00E02438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Pr="00E02438" w:rsidRDefault="00E02438" w:rsidP="00E02438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Pr="00E02438" w:rsidRDefault="00E02438" w:rsidP="00E0243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02438" w:rsidRDefault="00E02438">
      <w:pPr>
        <w:rPr>
          <w:sz w:val="32"/>
        </w:rPr>
      </w:pPr>
    </w:p>
    <w:p w:rsidR="00E02438" w:rsidRDefault="00E02438">
      <w:pPr>
        <w:rPr>
          <w:sz w:val="32"/>
        </w:rPr>
      </w:pPr>
    </w:p>
    <w:tbl>
      <w:tblPr>
        <w:tblStyle w:val="TableGrid"/>
        <w:tblpPr w:leftFromText="180" w:rightFromText="180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2867"/>
        <w:gridCol w:w="7923"/>
      </w:tblGrid>
      <w:tr w:rsidR="00E02438" w:rsidRPr="00E02438" w:rsidTr="0059749D">
        <w:tc>
          <w:tcPr>
            <w:tcW w:w="2867" w:type="dxa"/>
          </w:tcPr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lastRenderedPageBreak/>
              <w:t>Rant Title</w:t>
            </w:r>
          </w:p>
        </w:tc>
        <w:tc>
          <w:tcPr>
            <w:tcW w:w="7923" w:type="dxa"/>
          </w:tcPr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“</w:t>
            </w:r>
            <w:r>
              <w:rPr>
                <w:rFonts w:ascii="Times New Roman" w:hAnsi="Times New Roman" w:cs="Times New Roman"/>
                <w:sz w:val="28"/>
              </w:rPr>
              <w:t>Winter Drivers</w:t>
            </w:r>
            <w:r w:rsidRPr="00E02438">
              <w:rPr>
                <w:rFonts w:ascii="Times New Roman" w:hAnsi="Times New Roman" w:cs="Times New Roman"/>
                <w:sz w:val="28"/>
              </w:rPr>
              <w:t>”</w:t>
            </w:r>
          </w:p>
        </w:tc>
      </w:tr>
      <w:tr w:rsidR="00E02438" w:rsidRPr="00E02438" w:rsidTr="0059749D">
        <w:tc>
          <w:tcPr>
            <w:tcW w:w="2867" w:type="dxa"/>
          </w:tcPr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 xml:space="preserve">Topic </w:t>
            </w:r>
          </w:p>
        </w:tc>
        <w:tc>
          <w:tcPr>
            <w:tcW w:w="7923" w:type="dxa"/>
          </w:tcPr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02438" w:rsidRPr="00E02438" w:rsidTr="0059749D">
        <w:tc>
          <w:tcPr>
            <w:tcW w:w="2867" w:type="dxa"/>
          </w:tcPr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 xml:space="preserve">Rick’s Attitude Toward the Topic  </w:t>
            </w:r>
          </w:p>
        </w:tc>
        <w:tc>
          <w:tcPr>
            <w:tcW w:w="7923" w:type="dxa"/>
          </w:tcPr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02438" w:rsidRPr="00E02438" w:rsidTr="0059749D">
        <w:tc>
          <w:tcPr>
            <w:tcW w:w="2867" w:type="dxa"/>
          </w:tcPr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Summarize Rick’s Rant.</w:t>
            </w:r>
          </w:p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Provide specific details</w:t>
            </w:r>
            <w:r w:rsidR="00AE53A0">
              <w:rPr>
                <w:rFonts w:ascii="Times New Roman" w:hAnsi="Times New Roman" w:cs="Times New Roman"/>
                <w:sz w:val="28"/>
              </w:rPr>
              <w:t xml:space="preserve"> from the r</w:t>
            </w:r>
            <w:r w:rsidRPr="00E02438">
              <w:rPr>
                <w:rFonts w:ascii="Times New Roman" w:hAnsi="Times New Roman" w:cs="Times New Roman"/>
                <w:sz w:val="28"/>
              </w:rPr>
              <w:t xml:space="preserve">ant. </w:t>
            </w:r>
          </w:p>
        </w:tc>
        <w:tc>
          <w:tcPr>
            <w:tcW w:w="7923" w:type="dxa"/>
          </w:tcPr>
          <w:p w:rsid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</w:tc>
        <w:bookmarkStart w:id="0" w:name="_GoBack"/>
        <w:bookmarkEnd w:id="0"/>
      </w:tr>
      <w:tr w:rsidR="00E02438" w:rsidRPr="00E02438" w:rsidTr="0059749D">
        <w:tc>
          <w:tcPr>
            <w:tcW w:w="2867" w:type="dxa"/>
          </w:tcPr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Rant Title</w:t>
            </w:r>
          </w:p>
        </w:tc>
        <w:tc>
          <w:tcPr>
            <w:tcW w:w="7923" w:type="dxa"/>
          </w:tcPr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“</w:t>
            </w:r>
            <w:r>
              <w:rPr>
                <w:rFonts w:ascii="Times New Roman" w:hAnsi="Times New Roman" w:cs="Times New Roman"/>
                <w:sz w:val="28"/>
              </w:rPr>
              <w:t>Flu Shots</w:t>
            </w:r>
            <w:r w:rsidRPr="00E02438">
              <w:rPr>
                <w:rFonts w:ascii="Times New Roman" w:hAnsi="Times New Roman" w:cs="Times New Roman"/>
                <w:sz w:val="28"/>
              </w:rPr>
              <w:t>”</w:t>
            </w:r>
          </w:p>
        </w:tc>
      </w:tr>
      <w:tr w:rsidR="00E02438" w:rsidRPr="00E02438" w:rsidTr="0059749D">
        <w:tc>
          <w:tcPr>
            <w:tcW w:w="2867" w:type="dxa"/>
          </w:tcPr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 xml:space="preserve">Topic </w:t>
            </w:r>
          </w:p>
        </w:tc>
        <w:tc>
          <w:tcPr>
            <w:tcW w:w="7923" w:type="dxa"/>
          </w:tcPr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02438" w:rsidRPr="00E02438" w:rsidTr="0059749D">
        <w:tc>
          <w:tcPr>
            <w:tcW w:w="2867" w:type="dxa"/>
          </w:tcPr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 xml:space="preserve">Rick’s Attitude Toward the Topic  </w:t>
            </w:r>
          </w:p>
        </w:tc>
        <w:tc>
          <w:tcPr>
            <w:tcW w:w="7923" w:type="dxa"/>
          </w:tcPr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02438" w:rsidRPr="00E02438" w:rsidTr="0059749D">
        <w:tc>
          <w:tcPr>
            <w:tcW w:w="2867" w:type="dxa"/>
          </w:tcPr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Summarize Rick’s Rant.</w:t>
            </w:r>
          </w:p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Provide specific details</w:t>
            </w:r>
            <w:r w:rsidR="00AE53A0">
              <w:rPr>
                <w:rFonts w:ascii="Times New Roman" w:hAnsi="Times New Roman" w:cs="Times New Roman"/>
                <w:sz w:val="28"/>
              </w:rPr>
              <w:t xml:space="preserve"> from the r</w:t>
            </w:r>
            <w:r w:rsidRPr="00E02438">
              <w:rPr>
                <w:rFonts w:ascii="Times New Roman" w:hAnsi="Times New Roman" w:cs="Times New Roman"/>
                <w:sz w:val="28"/>
              </w:rPr>
              <w:t xml:space="preserve">ant. </w:t>
            </w:r>
          </w:p>
        </w:tc>
        <w:tc>
          <w:tcPr>
            <w:tcW w:w="7923" w:type="dxa"/>
          </w:tcPr>
          <w:p w:rsid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02438" w:rsidRPr="00E02438" w:rsidTr="0059749D">
        <w:tc>
          <w:tcPr>
            <w:tcW w:w="2867" w:type="dxa"/>
          </w:tcPr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Rant Title</w:t>
            </w:r>
          </w:p>
        </w:tc>
        <w:tc>
          <w:tcPr>
            <w:tcW w:w="7923" w:type="dxa"/>
          </w:tcPr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“</w:t>
            </w:r>
            <w:r>
              <w:rPr>
                <w:rFonts w:ascii="Times New Roman" w:hAnsi="Times New Roman" w:cs="Times New Roman"/>
                <w:sz w:val="28"/>
              </w:rPr>
              <w:t>Snow Days</w:t>
            </w:r>
            <w:r w:rsidRPr="00E02438">
              <w:rPr>
                <w:rFonts w:ascii="Times New Roman" w:hAnsi="Times New Roman" w:cs="Times New Roman"/>
                <w:sz w:val="28"/>
              </w:rPr>
              <w:t>”</w:t>
            </w:r>
          </w:p>
        </w:tc>
      </w:tr>
      <w:tr w:rsidR="00E02438" w:rsidRPr="00E02438" w:rsidTr="0059749D">
        <w:tc>
          <w:tcPr>
            <w:tcW w:w="2867" w:type="dxa"/>
          </w:tcPr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 xml:space="preserve">Topic </w:t>
            </w:r>
          </w:p>
        </w:tc>
        <w:tc>
          <w:tcPr>
            <w:tcW w:w="7923" w:type="dxa"/>
          </w:tcPr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02438" w:rsidRPr="00E02438" w:rsidTr="0059749D">
        <w:tc>
          <w:tcPr>
            <w:tcW w:w="2867" w:type="dxa"/>
          </w:tcPr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 xml:space="preserve">Rick’s Attitude Toward the Topic  </w:t>
            </w:r>
          </w:p>
        </w:tc>
        <w:tc>
          <w:tcPr>
            <w:tcW w:w="7923" w:type="dxa"/>
          </w:tcPr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02438" w:rsidRPr="00E02438" w:rsidTr="0059749D">
        <w:tc>
          <w:tcPr>
            <w:tcW w:w="2867" w:type="dxa"/>
          </w:tcPr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Summarize Rick’s Rant.</w:t>
            </w:r>
          </w:p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Provide specific details</w:t>
            </w:r>
            <w:r w:rsidR="00AE53A0">
              <w:rPr>
                <w:rFonts w:ascii="Times New Roman" w:hAnsi="Times New Roman" w:cs="Times New Roman"/>
                <w:sz w:val="28"/>
              </w:rPr>
              <w:t xml:space="preserve"> from the r</w:t>
            </w:r>
            <w:r w:rsidRPr="00E02438">
              <w:rPr>
                <w:rFonts w:ascii="Times New Roman" w:hAnsi="Times New Roman" w:cs="Times New Roman"/>
                <w:sz w:val="28"/>
              </w:rPr>
              <w:t xml:space="preserve">ant. </w:t>
            </w:r>
          </w:p>
        </w:tc>
        <w:tc>
          <w:tcPr>
            <w:tcW w:w="7923" w:type="dxa"/>
          </w:tcPr>
          <w:p w:rsid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02438" w:rsidRPr="00E02438" w:rsidTr="0059749D">
        <w:tc>
          <w:tcPr>
            <w:tcW w:w="2867" w:type="dxa"/>
          </w:tcPr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Rant Title</w:t>
            </w:r>
          </w:p>
        </w:tc>
        <w:tc>
          <w:tcPr>
            <w:tcW w:w="7923" w:type="dxa"/>
          </w:tcPr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“</w:t>
            </w:r>
            <w:r>
              <w:rPr>
                <w:rFonts w:ascii="Times New Roman" w:hAnsi="Times New Roman" w:cs="Times New Roman"/>
                <w:sz w:val="28"/>
              </w:rPr>
              <w:t>Olympic</w:t>
            </w:r>
            <w:r>
              <w:rPr>
                <w:rFonts w:ascii="Times New Roman" w:hAnsi="Times New Roman" w:cs="Times New Roman"/>
                <w:sz w:val="28"/>
              </w:rPr>
              <w:t>s</w:t>
            </w:r>
            <w:r w:rsidRPr="00E02438">
              <w:rPr>
                <w:rFonts w:ascii="Times New Roman" w:hAnsi="Times New Roman" w:cs="Times New Roman"/>
                <w:sz w:val="28"/>
              </w:rPr>
              <w:t>”</w:t>
            </w:r>
          </w:p>
        </w:tc>
      </w:tr>
      <w:tr w:rsidR="00E02438" w:rsidRPr="00E02438" w:rsidTr="0059749D">
        <w:tc>
          <w:tcPr>
            <w:tcW w:w="2867" w:type="dxa"/>
          </w:tcPr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 xml:space="preserve">Topic </w:t>
            </w:r>
          </w:p>
        </w:tc>
        <w:tc>
          <w:tcPr>
            <w:tcW w:w="7923" w:type="dxa"/>
          </w:tcPr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02438" w:rsidRPr="00E02438" w:rsidTr="0059749D">
        <w:tc>
          <w:tcPr>
            <w:tcW w:w="2867" w:type="dxa"/>
          </w:tcPr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 xml:space="preserve">Rick’s Attitude Toward the Topic  </w:t>
            </w:r>
          </w:p>
        </w:tc>
        <w:tc>
          <w:tcPr>
            <w:tcW w:w="7923" w:type="dxa"/>
          </w:tcPr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02438" w:rsidRPr="00E02438" w:rsidTr="0059749D">
        <w:tc>
          <w:tcPr>
            <w:tcW w:w="2867" w:type="dxa"/>
          </w:tcPr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Summarize Rick’s Rant.</w:t>
            </w:r>
          </w:p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  <w:r w:rsidRPr="00E02438">
              <w:rPr>
                <w:rFonts w:ascii="Times New Roman" w:hAnsi="Times New Roman" w:cs="Times New Roman"/>
                <w:sz w:val="28"/>
              </w:rPr>
              <w:t>Provide specific details</w:t>
            </w:r>
            <w:r w:rsidR="00AE53A0">
              <w:rPr>
                <w:rFonts w:ascii="Times New Roman" w:hAnsi="Times New Roman" w:cs="Times New Roman"/>
                <w:sz w:val="28"/>
              </w:rPr>
              <w:t xml:space="preserve"> from the r</w:t>
            </w:r>
            <w:r w:rsidRPr="00E02438">
              <w:rPr>
                <w:rFonts w:ascii="Times New Roman" w:hAnsi="Times New Roman" w:cs="Times New Roman"/>
                <w:sz w:val="28"/>
              </w:rPr>
              <w:t xml:space="preserve">ant. </w:t>
            </w:r>
          </w:p>
        </w:tc>
        <w:tc>
          <w:tcPr>
            <w:tcW w:w="7923" w:type="dxa"/>
          </w:tcPr>
          <w:p w:rsid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  <w:p w:rsidR="00E02438" w:rsidRPr="00E02438" w:rsidRDefault="00E02438" w:rsidP="0059749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02438" w:rsidRDefault="00E02438" w:rsidP="00E02438">
      <w:pPr>
        <w:rPr>
          <w:sz w:val="32"/>
        </w:rPr>
      </w:pPr>
    </w:p>
    <w:sectPr w:rsidR="00E02438" w:rsidSect="00E024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44"/>
    <w:rsid w:val="00323A45"/>
    <w:rsid w:val="00393D44"/>
    <w:rsid w:val="00837F56"/>
    <w:rsid w:val="009F45D3"/>
    <w:rsid w:val="00AE53A0"/>
    <w:rsid w:val="00E0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45343-4621-422D-9634-E74F53BC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</dc:creator>
  <cp:keywords/>
  <dc:description/>
  <cp:lastModifiedBy>Myers</cp:lastModifiedBy>
  <cp:revision>3</cp:revision>
  <cp:lastPrinted>2013-11-18T00:37:00Z</cp:lastPrinted>
  <dcterms:created xsi:type="dcterms:W3CDTF">2013-11-18T00:38:00Z</dcterms:created>
  <dcterms:modified xsi:type="dcterms:W3CDTF">2013-11-18T00:39:00Z</dcterms:modified>
</cp:coreProperties>
</file>