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44" w:rsidRPr="00E02438" w:rsidRDefault="00393D44">
      <w:pPr>
        <w:rPr>
          <w:rFonts w:ascii="Times New Roman" w:hAnsi="Times New Roman" w:cs="Times New Roman"/>
          <w:sz w:val="24"/>
          <w:szCs w:val="28"/>
        </w:rPr>
      </w:pPr>
      <w:r w:rsidRPr="00E02438">
        <w:rPr>
          <w:rFonts w:ascii="Times New Roman" w:hAnsi="Times New Roman" w:cs="Times New Roman"/>
          <w:sz w:val="24"/>
          <w:szCs w:val="28"/>
        </w:rPr>
        <w:t>Name</w:t>
      </w:r>
      <w:proofErr w:type="gramStart"/>
      <w:r w:rsidRPr="00E02438">
        <w:rPr>
          <w:rFonts w:ascii="Times New Roman" w:hAnsi="Times New Roman" w:cs="Times New Roman"/>
          <w:sz w:val="24"/>
          <w:szCs w:val="28"/>
        </w:rPr>
        <w:t>:_</w:t>
      </w:r>
      <w:proofErr w:type="gramEnd"/>
      <w:r w:rsidRPr="00E02438">
        <w:rPr>
          <w:rFonts w:ascii="Times New Roman" w:hAnsi="Times New Roman" w:cs="Times New Roman"/>
          <w:sz w:val="24"/>
          <w:szCs w:val="28"/>
        </w:rPr>
        <w:t>________________</w:t>
      </w:r>
    </w:p>
    <w:p w:rsidR="009F45D3" w:rsidRDefault="00393D44" w:rsidP="00393D44">
      <w:pPr>
        <w:jc w:val="center"/>
        <w:rPr>
          <w:rFonts w:ascii="Times New Roman" w:hAnsi="Times New Roman" w:cs="Times New Roman"/>
          <w:sz w:val="32"/>
          <w:szCs w:val="28"/>
        </w:rPr>
      </w:pPr>
      <w:r w:rsidRPr="00E02438">
        <w:rPr>
          <w:rFonts w:ascii="Times New Roman" w:hAnsi="Times New Roman" w:cs="Times New Roman"/>
          <w:sz w:val="32"/>
          <w:szCs w:val="28"/>
        </w:rPr>
        <w:t>Rick Mercer Rants</w:t>
      </w:r>
    </w:p>
    <w:p w:rsidR="00B6077C" w:rsidRDefault="00B6077C" w:rsidP="00B607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Rick’s style…</w:t>
      </w:r>
    </w:p>
    <w:p w:rsidR="00B6077C" w:rsidRDefault="00B6077C" w:rsidP="00B607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-blunt</w:t>
      </w:r>
    </w:p>
    <w:p w:rsidR="00B6077C" w:rsidRDefault="00B6077C" w:rsidP="00B607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-moving forward, constantly</w:t>
      </w:r>
    </w:p>
    <w:p w:rsidR="00B6077C" w:rsidRDefault="00B6077C" w:rsidP="00B607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proofErr w:type="gramStart"/>
      <w:r>
        <w:rPr>
          <w:rFonts w:ascii="Times New Roman" w:hAnsi="Times New Roman" w:cs="Times New Roman"/>
          <w:sz w:val="32"/>
          <w:szCs w:val="28"/>
        </w:rPr>
        <w:t>one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continuous shot </w:t>
      </w:r>
    </w:p>
    <w:p w:rsidR="00B6077C" w:rsidRDefault="00B6077C" w:rsidP="00B607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-setting is always graffiti painted alley way </w:t>
      </w:r>
    </w:p>
    <w:p w:rsidR="00B6077C" w:rsidRDefault="00B6077C" w:rsidP="00B607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-Angered tone, however, he uses humour.  </w:t>
      </w:r>
      <w:r w:rsidR="00B45500">
        <w:rPr>
          <w:rFonts w:ascii="Times New Roman" w:hAnsi="Times New Roman" w:cs="Times New Roman"/>
          <w:sz w:val="32"/>
          <w:szCs w:val="28"/>
        </w:rPr>
        <w:t xml:space="preserve">Satire </w:t>
      </w:r>
    </w:p>
    <w:p w:rsidR="00B6077C" w:rsidRDefault="00B6077C" w:rsidP="00393D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6077C" w:rsidRDefault="00B6077C" w:rsidP="00393D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6077C" w:rsidRDefault="00B6077C" w:rsidP="00393D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6077C" w:rsidRDefault="00B6077C" w:rsidP="00393D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6077C" w:rsidRDefault="00B6077C" w:rsidP="00393D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6077C" w:rsidRDefault="00B6077C" w:rsidP="00393D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6077C" w:rsidRPr="00E02438" w:rsidRDefault="00B6077C" w:rsidP="00393D44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TableGrid"/>
        <w:tblpPr w:leftFromText="180" w:rightFromText="180" w:vertAnchor="text" w:tblpY="93"/>
        <w:tblW w:w="0" w:type="auto"/>
        <w:tblLook w:val="04A0" w:firstRow="1" w:lastRow="0" w:firstColumn="1" w:lastColumn="0" w:noHBand="0" w:noVBand="1"/>
      </w:tblPr>
      <w:tblGrid>
        <w:gridCol w:w="2842"/>
        <w:gridCol w:w="7948"/>
      </w:tblGrid>
      <w:tr w:rsidR="00393D44" w:rsidRPr="00E02438" w:rsidTr="00393D44">
        <w:tc>
          <w:tcPr>
            <w:tcW w:w="3397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10490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“Escalators and Elevators”</w:t>
            </w:r>
          </w:p>
        </w:tc>
      </w:tr>
      <w:tr w:rsidR="00393D44" w:rsidRPr="00E02438" w:rsidTr="00393D44">
        <w:tc>
          <w:tcPr>
            <w:tcW w:w="3397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10490" w:type="dxa"/>
          </w:tcPr>
          <w:p w:rsidR="00393D44" w:rsidRPr="00950442" w:rsidRDefault="002A295F" w:rsidP="00393D44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etiquette and manners behind using public “people movers” keeping in mind tha</w:t>
            </w:r>
            <w:r w:rsidR="00B6077C">
              <w:rPr>
                <w:rFonts w:ascii="Times New Roman" w:hAnsi="Times New Roman" w:cs="Times New Roman"/>
                <w:sz w:val="28"/>
              </w:rPr>
              <w:t>t others need to use them too…</w:t>
            </w:r>
            <w:r>
              <w:rPr>
                <w:rFonts w:ascii="Times New Roman" w:hAnsi="Times New Roman" w:cs="Times New Roman"/>
                <w:sz w:val="28"/>
              </w:rPr>
              <w:t xml:space="preserve">keep moving </w:t>
            </w:r>
            <w:r w:rsidR="0095044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3D44" w:rsidRPr="00950442">
              <w:rPr>
                <w:rFonts w:ascii="Times New Roman" w:hAnsi="Times New Roman" w:cs="Times New Roman"/>
                <w:color w:val="FFFFFF" w:themeColor="background1"/>
                <w:sz w:val="28"/>
              </w:rPr>
              <w:t>Etiquette of escalators and elevators</w:t>
            </w:r>
          </w:p>
        </w:tc>
      </w:tr>
      <w:tr w:rsidR="00393D44" w:rsidRPr="00E02438" w:rsidTr="00393D44">
        <w:tc>
          <w:tcPr>
            <w:tcW w:w="3397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10490" w:type="dxa"/>
          </w:tcPr>
          <w:p w:rsidR="00393D44" w:rsidRPr="00950442" w:rsidRDefault="00B6077C" w:rsidP="00393D44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  <w:r w:rsidR="00393D44" w:rsidRPr="00B6077C">
              <w:rPr>
                <w:rFonts w:ascii="Times New Roman" w:hAnsi="Times New Roman" w:cs="Times New Roman"/>
                <w:sz w:val="28"/>
              </w:rPr>
              <w:t>ick’</w:t>
            </w:r>
            <w:r w:rsidR="00E02438" w:rsidRPr="00B6077C">
              <w:rPr>
                <w:rFonts w:ascii="Times New Roman" w:hAnsi="Times New Roman" w:cs="Times New Roman"/>
                <w:sz w:val="28"/>
              </w:rPr>
              <w:t xml:space="preserve">s attitude is that people can be ignorant when it comes to the use of </w:t>
            </w:r>
            <w:r w:rsidR="00393D44" w:rsidRPr="00B6077C">
              <w:rPr>
                <w:rFonts w:ascii="Times New Roman" w:hAnsi="Times New Roman" w:cs="Times New Roman"/>
                <w:sz w:val="28"/>
              </w:rPr>
              <w:t xml:space="preserve">“people movers” </w:t>
            </w:r>
          </w:p>
        </w:tc>
      </w:tr>
      <w:tr w:rsidR="00393D44" w:rsidRPr="00E02438" w:rsidTr="00393D44">
        <w:tc>
          <w:tcPr>
            <w:tcW w:w="3397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</w:t>
            </w:r>
            <w:r w:rsidR="00E02438" w:rsidRPr="00E02438">
              <w:rPr>
                <w:rFonts w:ascii="Times New Roman" w:hAnsi="Times New Roman" w:cs="Times New Roman"/>
                <w:sz w:val="28"/>
              </w:rPr>
              <w:t>.</w:t>
            </w:r>
          </w:p>
          <w:p w:rsidR="00E02438" w:rsidRPr="00E02438" w:rsidRDefault="00E02438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10490" w:type="dxa"/>
          </w:tcPr>
          <w:p w:rsidR="00583103" w:rsidRPr="00583103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583103">
              <w:rPr>
                <w:rFonts w:ascii="Times New Roman" w:hAnsi="Times New Roman" w:cs="Times New Roman"/>
                <w:sz w:val="28"/>
              </w:rPr>
              <w:t xml:space="preserve">Rick finds that </w:t>
            </w:r>
            <w:r w:rsidRPr="00B6077C">
              <w:rPr>
                <w:rFonts w:ascii="Times New Roman" w:hAnsi="Times New Roman" w:cs="Times New Roman"/>
                <w:sz w:val="28"/>
                <w:highlight w:val="cyan"/>
              </w:rPr>
              <w:t>people</w:t>
            </w:r>
            <w:r w:rsidRPr="00583103">
              <w:rPr>
                <w:rFonts w:ascii="Times New Roman" w:hAnsi="Times New Roman" w:cs="Times New Roman"/>
                <w:sz w:val="28"/>
              </w:rPr>
              <w:t xml:space="preserve"> in public places </w:t>
            </w:r>
            <w:r w:rsidRPr="00B6077C">
              <w:rPr>
                <w:rFonts w:ascii="Times New Roman" w:hAnsi="Times New Roman" w:cs="Times New Roman"/>
                <w:sz w:val="28"/>
                <w:highlight w:val="cyan"/>
              </w:rPr>
              <w:t>lack manners</w:t>
            </w:r>
            <w:r w:rsidRPr="00583103">
              <w:rPr>
                <w:rFonts w:ascii="Times New Roman" w:hAnsi="Times New Roman" w:cs="Times New Roman"/>
                <w:sz w:val="28"/>
              </w:rPr>
              <w:t xml:space="preserve"> and etiquette </w:t>
            </w:r>
            <w:r w:rsidRPr="00B6077C">
              <w:rPr>
                <w:rFonts w:ascii="Times New Roman" w:hAnsi="Times New Roman" w:cs="Times New Roman"/>
                <w:sz w:val="28"/>
                <w:highlight w:val="cyan"/>
              </w:rPr>
              <w:t>when it comes to sharing public places</w:t>
            </w:r>
            <w:r w:rsidRPr="00583103">
              <w:rPr>
                <w:rFonts w:ascii="Times New Roman" w:hAnsi="Times New Roman" w:cs="Times New Roman"/>
                <w:sz w:val="28"/>
              </w:rPr>
              <w:t xml:space="preserve">.  </w:t>
            </w:r>
            <w:r w:rsidRPr="00B6077C">
              <w:rPr>
                <w:rFonts w:ascii="Times New Roman" w:hAnsi="Times New Roman" w:cs="Times New Roman"/>
                <w:sz w:val="28"/>
                <w:highlight w:val="cyan"/>
              </w:rPr>
              <w:t>He uses</w:t>
            </w:r>
            <w:r w:rsidRPr="00583103">
              <w:rPr>
                <w:rFonts w:ascii="Times New Roman" w:hAnsi="Times New Roman" w:cs="Times New Roman"/>
                <w:sz w:val="28"/>
              </w:rPr>
              <w:t xml:space="preserve"> hyperbole (over </w:t>
            </w:r>
            <w:r w:rsidRPr="00B6077C">
              <w:rPr>
                <w:rFonts w:ascii="Times New Roman" w:hAnsi="Times New Roman" w:cs="Times New Roman"/>
                <w:sz w:val="28"/>
                <w:highlight w:val="cyan"/>
              </w:rPr>
              <w:t>exaggeration</w:t>
            </w:r>
            <w:r w:rsidRPr="00583103">
              <w:rPr>
                <w:rFonts w:ascii="Times New Roman" w:hAnsi="Times New Roman" w:cs="Times New Roman"/>
                <w:sz w:val="28"/>
              </w:rPr>
              <w:t xml:space="preserve">) </w:t>
            </w:r>
            <w:r w:rsidRPr="00B6077C">
              <w:rPr>
                <w:rFonts w:ascii="Times New Roman" w:hAnsi="Times New Roman" w:cs="Times New Roman"/>
                <w:sz w:val="28"/>
                <w:highlight w:val="cyan"/>
              </w:rPr>
              <w:t>to rant about people not using these “people movers” in an appropriate</w:t>
            </w:r>
            <w:r w:rsidRPr="00583103">
              <w:rPr>
                <w:rFonts w:ascii="Times New Roman" w:hAnsi="Times New Roman" w:cs="Times New Roman"/>
                <w:sz w:val="28"/>
              </w:rPr>
              <w:t xml:space="preserve"> and effective </w:t>
            </w:r>
            <w:r w:rsidRPr="00B6077C">
              <w:rPr>
                <w:rFonts w:ascii="Times New Roman" w:hAnsi="Times New Roman" w:cs="Times New Roman"/>
                <w:sz w:val="28"/>
                <w:highlight w:val="cyan"/>
              </w:rPr>
              <w:t>way</w:t>
            </w:r>
            <w:r w:rsidRPr="00583103">
              <w:rPr>
                <w:rFonts w:ascii="Times New Roman" w:hAnsi="Times New Roman" w:cs="Times New Roman"/>
                <w:sz w:val="28"/>
              </w:rPr>
              <w:t xml:space="preserve">.  </w:t>
            </w:r>
            <w:r w:rsidR="00E02438" w:rsidRPr="00B6077C">
              <w:rPr>
                <w:rFonts w:ascii="Times New Roman" w:hAnsi="Times New Roman" w:cs="Times New Roman"/>
                <w:sz w:val="28"/>
                <w:highlight w:val="cyan"/>
              </w:rPr>
              <w:t>He uses the image of moving traffic and the rules of the road to illustrate his point</w:t>
            </w:r>
            <w:r w:rsidR="00E02438" w:rsidRPr="00583103">
              <w:rPr>
                <w:rFonts w:ascii="Times New Roman" w:hAnsi="Times New Roman" w:cs="Times New Roman"/>
                <w:sz w:val="28"/>
              </w:rPr>
              <w:t xml:space="preserve"> that people need to be more considerate and aware.</w:t>
            </w:r>
            <w:r w:rsidR="00583103">
              <w:rPr>
                <w:rFonts w:ascii="Times New Roman" w:hAnsi="Times New Roman" w:cs="Times New Roman"/>
                <w:sz w:val="28"/>
              </w:rPr>
              <w:t xml:space="preserve"> He argues that there is a proper and more considerate way of using these things </w:t>
            </w:r>
          </w:p>
          <w:p w:rsidR="00393D44" w:rsidRPr="00950442" w:rsidRDefault="00393D44" w:rsidP="00393D44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</w:tbl>
    <w:p w:rsidR="00393D44" w:rsidRDefault="00393D44">
      <w:pPr>
        <w:rPr>
          <w:sz w:val="32"/>
        </w:rPr>
      </w:pPr>
    </w:p>
    <w:p w:rsidR="00950442" w:rsidRDefault="00950442">
      <w:pPr>
        <w:rPr>
          <w:sz w:val="32"/>
        </w:rPr>
      </w:pPr>
    </w:p>
    <w:p w:rsidR="00950442" w:rsidRDefault="00950442">
      <w:pPr>
        <w:rPr>
          <w:sz w:val="32"/>
        </w:rPr>
      </w:pPr>
    </w:p>
    <w:p w:rsidR="00950442" w:rsidRDefault="00950442">
      <w:pPr>
        <w:rPr>
          <w:sz w:val="32"/>
        </w:rPr>
      </w:pPr>
    </w:p>
    <w:tbl>
      <w:tblPr>
        <w:tblStyle w:val="TableGrid"/>
        <w:tblpPr w:leftFromText="180" w:rightFromText="180" w:vertAnchor="text" w:tblpY="93"/>
        <w:tblW w:w="0" w:type="auto"/>
        <w:tblLook w:val="04A0" w:firstRow="1" w:lastRow="0" w:firstColumn="1" w:lastColumn="0" w:noHBand="0" w:noVBand="1"/>
      </w:tblPr>
      <w:tblGrid>
        <w:gridCol w:w="2813"/>
        <w:gridCol w:w="7977"/>
      </w:tblGrid>
      <w:tr w:rsidR="00E02438" w:rsidRPr="00E02438" w:rsidTr="00F94C09">
        <w:tc>
          <w:tcPr>
            <w:tcW w:w="339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10490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Pandas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F94C09">
        <w:tc>
          <w:tcPr>
            <w:tcW w:w="339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10490" w:type="dxa"/>
          </w:tcPr>
          <w:p w:rsidR="00E02438" w:rsidRPr="00E02438" w:rsidRDefault="00B45500" w:rsidP="003C13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We (Canadians) have </w:t>
            </w:r>
            <w:r w:rsidR="003C13C6">
              <w:rPr>
                <w:rFonts w:ascii="Times New Roman" w:hAnsi="Times New Roman" w:cs="Times New Roman"/>
                <w:sz w:val="28"/>
              </w:rPr>
              <w:t>giant</w:t>
            </w:r>
            <w:r w:rsidR="003C13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Pandas, we rent them! China owns all pandas. Are very expensive! </w:t>
            </w:r>
          </w:p>
        </w:tc>
      </w:tr>
      <w:tr w:rsidR="00E02438" w:rsidRPr="00E02438" w:rsidTr="00F94C09">
        <w:tc>
          <w:tcPr>
            <w:tcW w:w="339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10490" w:type="dxa"/>
          </w:tcPr>
          <w:p w:rsidR="00E02438" w:rsidRDefault="00B45500" w:rsidP="003C13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On the surface he loves it! </w:t>
            </w:r>
            <w:r w:rsidR="003C13C6">
              <w:rPr>
                <w:rFonts w:ascii="Times New Roman" w:hAnsi="Times New Roman" w:cs="Times New Roman"/>
                <w:sz w:val="28"/>
              </w:rPr>
              <w:t xml:space="preserve">He is very excited about these Pandas. Valuable resources are spent, forgetting federal responsibilities!!!! </w:t>
            </w:r>
          </w:p>
          <w:p w:rsidR="003C13C6" w:rsidRPr="00E02438" w:rsidRDefault="003C13C6" w:rsidP="003C13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SARCASTIC!!! </w:t>
            </w:r>
          </w:p>
        </w:tc>
      </w:tr>
      <w:tr w:rsidR="00E02438" w:rsidRPr="00E02438" w:rsidTr="00F94C09">
        <w:tc>
          <w:tcPr>
            <w:tcW w:w="339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10490" w:type="dxa"/>
          </w:tcPr>
          <w:p w:rsidR="00E02438" w:rsidRDefault="003C13C6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Rick is expressing his excitement about the Pandas and tells the story of how Stephen Harper has okayed this rental and he himself has spent resources.  </w:t>
            </w:r>
          </w:p>
          <w:p w:rsidR="00E02438" w:rsidRDefault="003C13C6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pandas</w:t>
            </w:r>
            <w:r>
              <w:rPr>
                <w:rFonts w:ascii="Times New Roman" w:hAnsi="Times New Roman" w:cs="Times New Roman"/>
                <w:sz w:val="28"/>
              </w:rPr>
              <w:t xml:space="preserve"> bring value in the form of research</w:t>
            </w:r>
            <w:r>
              <w:rPr>
                <w:rFonts w:ascii="Times New Roman" w:hAnsi="Times New Roman" w:cs="Times New Roman"/>
                <w:sz w:val="28"/>
              </w:rPr>
              <w:t xml:space="preserve">. However we are exhausting finances and other valuable resources.  We are neglecting our responsibilities. His sarcastic tone underscores his true feeling that the pandas are fun but not a valuable investment overall. </w:t>
            </w: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2438" w:rsidRDefault="00E02438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867"/>
        <w:gridCol w:w="7923"/>
      </w:tblGrid>
      <w:tr w:rsidR="00E02438" w:rsidRPr="00E02438" w:rsidTr="00E02438">
        <w:tc>
          <w:tcPr>
            <w:tcW w:w="2867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Plastic Money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E02438">
        <w:tc>
          <w:tcPr>
            <w:tcW w:w="2867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821760" w:rsidP="00E02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The new money in Canada (bills) are made of plastic. </w:t>
            </w:r>
          </w:p>
        </w:tc>
      </w:tr>
      <w:tr w:rsidR="00E02438" w:rsidRPr="00E02438" w:rsidTr="00E02438">
        <w:tc>
          <w:tcPr>
            <w:tcW w:w="2867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821760" w:rsidP="00E02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“it’s stupid” </w:t>
            </w:r>
          </w:p>
        </w:tc>
      </w:tr>
      <w:tr w:rsidR="00E02438" w:rsidRPr="00E02438" w:rsidTr="00E02438">
        <w:tc>
          <w:tcPr>
            <w:tcW w:w="2867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AE53A0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Provide specific details from the </w:t>
            </w:r>
            <w:r w:rsidR="00AE53A0">
              <w:rPr>
                <w:rFonts w:ascii="Times New Roman" w:hAnsi="Times New Roman" w:cs="Times New Roman"/>
                <w:sz w:val="28"/>
              </w:rPr>
              <w:t>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821760" w:rsidP="00E02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He starts by saying it is rude to talk about money and to say anything or anyone is stupid. But, the new plastic bills are stupid! </w:t>
            </w:r>
          </w:p>
          <w:p w:rsidR="00821760" w:rsidRDefault="00821760" w:rsidP="00E02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Rick starts to list the pros and cons. </w:t>
            </w:r>
          </w:p>
          <w:p w:rsidR="00821760" w:rsidRDefault="00821760" w:rsidP="00E02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(Pros) it is harder to counterfeit and lasts longer. </w:t>
            </w:r>
          </w:p>
          <w:p w:rsidR="00E02438" w:rsidRDefault="00821760" w:rsidP="00E02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(Cons or disadvantages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Stick together, fly everywhere, and you cannot fold them.</w:t>
            </w:r>
          </w:p>
          <w:p w:rsidR="002E48EE" w:rsidRDefault="002E48EE" w:rsidP="00E02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He says that we are stuck with this new technology and he isn’t too thrilled. </w:t>
            </w:r>
          </w:p>
          <w:p w:rsidR="00821760" w:rsidRDefault="00821760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2438" w:rsidRDefault="00E02438">
      <w:pPr>
        <w:rPr>
          <w:sz w:val="32"/>
        </w:rPr>
      </w:pPr>
    </w:p>
    <w:p w:rsidR="00E02438" w:rsidRDefault="00E02438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867"/>
        <w:gridCol w:w="7923"/>
      </w:tblGrid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lastRenderedPageBreak/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Winter Drivers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2E48EE" w:rsidP="002E4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Preparedness and being aware for winter driving conditions </w:t>
            </w: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2E48EE" w:rsidRDefault="002E48EE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He likes winter but is apprehensive about the drivers.  People are not taking the new conditions into consideration. </w:t>
            </w: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  <w:bookmarkStart w:id="0" w:name="_GoBack"/>
            <w:bookmarkEnd w:id="0"/>
          </w:p>
        </w:tc>
        <w:tc>
          <w:tcPr>
            <w:tcW w:w="7923" w:type="dxa"/>
          </w:tcPr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2E48EE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That people who rely on all-season tires are foolish!  There is no such thing as all-season tires in Canada</w:t>
            </w: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Flu Shots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Snow Days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B6077C" w:rsidP="00370003">
            <w:pPr>
              <w:tabs>
                <w:tab w:val="left" w:pos="482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Parents are mad about and complaining about snow days, 1864</w:t>
            </w:r>
            <w:r w:rsidR="00370003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B6077C" w:rsidP="00B607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Rick is annoyed that parents are mad about snow days, instead he thinks the snow day should be celebrated! </w:t>
            </w: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B6077C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Anger in our country </w:t>
            </w:r>
          </w:p>
          <w:p w:rsidR="00B6077C" w:rsidRDefault="00B6077C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 get mad when people get away with things</w:t>
            </w:r>
          </w:p>
          <w:p w:rsidR="00B6077C" w:rsidRDefault="00B6077C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Anger is stemming from snow days. </w:t>
            </w:r>
          </w:p>
          <w:p w:rsidR="00B6077C" w:rsidRDefault="00B6077C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Snow days have always been around, 1864, get over yourselves parents! </w:t>
            </w:r>
          </w:p>
          <w:p w:rsidR="00E02438" w:rsidRDefault="00B6077C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The parent’s right to complain is based solely on their children’s performance…math test. Snow days as a rite of passage. </w:t>
            </w:r>
          </w:p>
          <w:p w:rsidR="00B6077C" w:rsidRDefault="00B6077C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Best is when we can get away with something for nothing!!! </w:t>
            </w:r>
          </w:p>
          <w:p w:rsidR="00B6077C" w:rsidRDefault="00B6077C" w:rsidP="00F94C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Snow days should be celebrated! </w:t>
            </w:r>
          </w:p>
          <w:p w:rsidR="00B6077C" w:rsidRDefault="00B6077C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2E48EE" w:rsidRDefault="002E48EE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2E48EE" w:rsidRDefault="002E48EE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2E48EE" w:rsidRDefault="002E48EE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2E48EE" w:rsidRPr="00E02438" w:rsidRDefault="002E48EE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lastRenderedPageBreak/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Olympics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F94C09">
        <w:tc>
          <w:tcPr>
            <w:tcW w:w="2867" w:type="dxa"/>
          </w:tcPr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F94C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2438" w:rsidRDefault="00E02438" w:rsidP="00E02438">
      <w:pPr>
        <w:rPr>
          <w:sz w:val="32"/>
        </w:rPr>
      </w:pPr>
    </w:p>
    <w:sectPr w:rsidR="00E02438" w:rsidSect="00E024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44"/>
    <w:rsid w:val="001F64FC"/>
    <w:rsid w:val="002A295F"/>
    <w:rsid w:val="002E48EE"/>
    <w:rsid w:val="00323A45"/>
    <w:rsid w:val="00370003"/>
    <w:rsid w:val="00393D44"/>
    <w:rsid w:val="003C13C6"/>
    <w:rsid w:val="00583103"/>
    <w:rsid w:val="00821760"/>
    <w:rsid w:val="00837F56"/>
    <w:rsid w:val="00950442"/>
    <w:rsid w:val="009F45D3"/>
    <w:rsid w:val="00AE53A0"/>
    <w:rsid w:val="00B45500"/>
    <w:rsid w:val="00B6077C"/>
    <w:rsid w:val="00E02438"/>
    <w:rsid w:val="00F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45343-4621-422D-9634-E74F53BC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2</cp:revision>
  <cp:lastPrinted>2013-11-18T00:37:00Z</cp:lastPrinted>
  <dcterms:created xsi:type="dcterms:W3CDTF">2013-11-21T16:04:00Z</dcterms:created>
  <dcterms:modified xsi:type="dcterms:W3CDTF">2013-11-21T16:04:00Z</dcterms:modified>
</cp:coreProperties>
</file>